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Y="193"/>
        <w:tblW w:w="9464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2659"/>
        <w:gridCol w:w="3260"/>
      </w:tblGrid>
      <w:tr w:rsidR="007F2C2F" w:rsidTr="007F2C2F">
        <w:tc>
          <w:tcPr>
            <w:tcW w:w="3545" w:type="dxa"/>
            <w:hideMark/>
          </w:tcPr>
          <w:p w:rsidR="007F2C2F" w:rsidRDefault="007F2C2F" w:rsidP="000A574D">
            <w:pPr>
              <w:spacing w:after="0" w:line="252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Рассмотрено</w:t>
            </w:r>
          </w:p>
          <w:p w:rsidR="007F2C2F" w:rsidRDefault="007F2C2F" w:rsidP="000A574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заседания </w:t>
            </w:r>
          </w:p>
          <w:p w:rsidR="007F2C2F" w:rsidRDefault="007F2C2F" w:rsidP="000A574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школьного методического объединения </w:t>
            </w:r>
          </w:p>
          <w:p w:rsidR="007F2C2F" w:rsidRDefault="007F2C2F" w:rsidP="000A574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 математики, физики, информатики</w:t>
            </w:r>
          </w:p>
          <w:p w:rsidR="007F2C2F" w:rsidRDefault="007F2C2F" w:rsidP="000A574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27.03.2022 №5</w:t>
            </w:r>
          </w:p>
        </w:tc>
        <w:tc>
          <w:tcPr>
            <w:tcW w:w="2659" w:type="dxa"/>
            <w:hideMark/>
          </w:tcPr>
          <w:p w:rsidR="007F2C2F" w:rsidRDefault="007F2C2F" w:rsidP="000A574D">
            <w:pPr>
              <w:spacing w:after="0" w:line="252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</w:p>
          <w:p w:rsidR="007F2C2F" w:rsidRDefault="007F2C2F" w:rsidP="000A574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заседания </w:t>
            </w:r>
          </w:p>
          <w:p w:rsidR="007F2C2F" w:rsidRDefault="007F2C2F" w:rsidP="000A574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Методического совета</w:t>
            </w:r>
          </w:p>
          <w:p w:rsidR="007F2C2F" w:rsidRDefault="007F2C2F" w:rsidP="000A574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28.03.2022 № 5</w:t>
            </w:r>
          </w:p>
        </w:tc>
        <w:tc>
          <w:tcPr>
            <w:tcW w:w="3260" w:type="dxa"/>
            <w:hideMark/>
          </w:tcPr>
          <w:p w:rsidR="007F2C2F" w:rsidRDefault="007F2C2F" w:rsidP="000A574D">
            <w:pPr>
              <w:spacing w:after="0" w:line="252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Утверждено</w:t>
            </w:r>
          </w:p>
          <w:p w:rsidR="007F2C2F" w:rsidRDefault="007F2C2F" w:rsidP="000A574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МАОУ «СОШ № 1»</w:t>
            </w:r>
          </w:p>
          <w:p w:rsidR="007F2C2F" w:rsidRDefault="007F2C2F" w:rsidP="000A574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29.03.2022 №206 </w:t>
            </w:r>
            <w:r w:rsidR="009B05A9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9B05A9" w:rsidRDefault="009B05A9" w:rsidP="000A574D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F2C2F" w:rsidRPr="008E43EA" w:rsidRDefault="00532990" w:rsidP="008E43EA">
      <w:pPr>
        <w:jc w:val="right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Приложение </w:t>
      </w:r>
      <w:r w:rsidR="009B05A9">
        <w:rPr>
          <w:rFonts w:ascii="Times New Roman" w:eastAsiaTheme="minorHAnsi" w:hAnsi="Times New Roman"/>
          <w:b/>
          <w:sz w:val="24"/>
          <w:szCs w:val="24"/>
        </w:rPr>
        <w:t>8</w:t>
      </w:r>
    </w:p>
    <w:p w:rsidR="009B05A9" w:rsidRPr="009B05A9" w:rsidRDefault="009B05A9" w:rsidP="008E43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B05A9">
        <w:rPr>
          <w:rFonts w:ascii="Times New Roman" w:hAnsi="Times New Roman"/>
          <w:b/>
          <w:color w:val="000000"/>
          <w:sz w:val="28"/>
          <w:szCs w:val="28"/>
        </w:rPr>
        <w:t xml:space="preserve">Демонстрационная версия работы </w:t>
      </w:r>
    </w:p>
    <w:p w:rsidR="009B05A9" w:rsidRPr="009B05A9" w:rsidRDefault="009B05A9" w:rsidP="008E43EA">
      <w:pPr>
        <w:shd w:val="clear" w:color="auto" w:fill="FFFFFF"/>
        <w:spacing w:after="0" w:line="240" w:lineRule="auto"/>
        <w:ind w:firstLine="375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математике 7</w:t>
      </w:r>
      <w:r w:rsidRPr="009B05A9">
        <w:rPr>
          <w:rFonts w:ascii="Times New Roman" w:hAnsi="Times New Roman"/>
          <w:b/>
          <w:color w:val="000000"/>
          <w:sz w:val="28"/>
          <w:szCs w:val="28"/>
        </w:rPr>
        <w:t xml:space="preserve"> класс</w:t>
      </w:r>
    </w:p>
    <w:p w:rsidR="003C46E9" w:rsidRPr="00324D67" w:rsidRDefault="003C46E9" w:rsidP="008E43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46E9" w:rsidRPr="00324D67" w:rsidRDefault="003C46E9" w:rsidP="008E43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4D67">
        <w:rPr>
          <w:rFonts w:ascii="Times New Roman" w:hAnsi="Times New Roman"/>
          <w:b/>
          <w:sz w:val="24"/>
          <w:szCs w:val="24"/>
        </w:rPr>
        <w:t>Часть 1</w:t>
      </w:r>
    </w:p>
    <w:p w:rsidR="003C46E9" w:rsidRPr="00324D67" w:rsidRDefault="003C46E9" w:rsidP="008E43E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24D67">
        <w:rPr>
          <w:rFonts w:ascii="Times New Roman" w:hAnsi="Times New Roman"/>
          <w:b/>
          <w:i/>
          <w:sz w:val="24"/>
          <w:szCs w:val="24"/>
        </w:rPr>
        <w:t>Модуль «Алгебра»</w:t>
      </w:r>
    </w:p>
    <w:p w:rsidR="003C46E9" w:rsidRPr="00324D67" w:rsidRDefault="003C46E9" w:rsidP="003C46E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46283" w:rsidRPr="00F46283" w:rsidRDefault="003C46E9" w:rsidP="003C46E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24D67">
        <w:rPr>
          <w:rFonts w:ascii="Times New Roman" w:hAnsi="Times New Roman"/>
          <w:sz w:val="24"/>
          <w:szCs w:val="24"/>
        </w:rPr>
        <w:t>Найдите значение выражения: (5,5 – 2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 w:rsidRPr="00324D67">
        <w:rPr>
          <w:rFonts w:ascii="Times New Roman" w:hAnsi="Times New Roman"/>
          <w:sz w:val="24"/>
          <w:szCs w:val="24"/>
        </w:rPr>
        <w:t xml:space="preserve">) : 4 – 1. </w:t>
      </w:r>
    </w:p>
    <w:p w:rsidR="00F46283" w:rsidRDefault="00F46283" w:rsidP="00F46283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46E9" w:rsidRPr="00324D67" w:rsidRDefault="003C46E9" w:rsidP="00F46283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24D67">
        <w:rPr>
          <w:rFonts w:ascii="Times New Roman" w:hAnsi="Times New Roman"/>
          <w:sz w:val="24"/>
          <w:szCs w:val="24"/>
        </w:rPr>
        <w:t>Ответ: ________________________</w:t>
      </w:r>
    </w:p>
    <w:p w:rsidR="003C46E9" w:rsidRPr="00324D67" w:rsidRDefault="003C46E9" w:rsidP="003C46E9">
      <w:pPr>
        <w:pStyle w:val="1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:rsidR="003C46E9" w:rsidRPr="00F46283" w:rsidRDefault="003C46E9" w:rsidP="003C46E9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4D67">
        <w:rPr>
          <w:rFonts w:ascii="Times New Roman" w:hAnsi="Times New Roman"/>
          <w:sz w:val="24"/>
          <w:szCs w:val="24"/>
        </w:rPr>
        <w:t>Выполните действия: (– 2</w:t>
      </w:r>
      <w:r w:rsidRPr="00324D67">
        <w:rPr>
          <w:rFonts w:ascii="Times New Roman" w:hAnsi="Times New Roman"/>
          <w:i/>
          <w:sz w:val="24"/>
          <w:szCs w:val="24"/>
        </w:rPr>
        <w:t>х</w:t>
      </w:r>
      <w:r w:rsidRPr="00324D67">
        <w:rPr>
          <w:rFonts w:ascii="Times New Roman" w:hAnsi="Times New Roman"/>
          <w:sz w:val="24"/>
          <w:szCs w:val="24"/>
          <w:vertAlign w:val="superscript"/>
        </w:rPr>
        <w:t>4</w:t>
      </w:r>
      <w:r w:rsidRPr="00324D67">
        <w:rPr>
          <w:rFonts w:ascii="Times New Roman" w:hAnsi="Times New Roman"/>
          <w:i/>
          <w:sz w:val="24"/>
          <w:szCs w:val="24"/>
        </w:rPr>
        <w:t>у</w:t>
      </w:r>
      <w:r w:rsidRPr="00324D67">
        <w:rPr>
          <w:rFonts w:ascii="Times New Roman" w:hAnsi="Times New Roman"/>
          <w:sz w:val="24"/>
          <w:szCs w:val="24"/>
          <w:vertAlign w:val="superscript"/>
        </w:rPr>
        <w:t>2</w:t>
      </w:r>
      <w:r w:rsidRPr="00324D67">
        <w:rPr>
          <w:rFonts w:ascii="Times New Roman" w:hAnsi="Times New Roman"/>
          <w:sz w:val="24"/>
          <w:szCs w:val="24"/>
        </w:rPr>
        <w:t>) ∙ (– 5</w:t>
      </w:r>
      <w:r w:rsidRPr="00324D67">
        <w:rPr>
          <w:rFonts w:ascii="Times New Roman" w:hAnsi="Times New Roman"/>
          <w:i/>
          <w:sz w:val="24"/>
          <w:szCs w:val="24"/>
        </w:rPr>
        <w:t>ху</w:t>
      </w:r>
      <w:r w:rsidRPr="00324D67">
        <w:rPr>
          <w:rFonts w:ascii="Times New Roman" w:hAnsi="Times New Roman"/>
          <w:sz w:val="24"/>
          <w:szCs w:val="24"/>
          <w:vertAlign w:val="superscript"/>
        </w:rPr>
        <w:t>2</w:t>
      </w:r>
      <w:r w:rsidRPr="00324D67">
        <w:rPr>
          <w:rFonts w:ascii="Times New Roman" w:hAnsi="Times New Roman"/>
          <w:sz w:val="24"/>
          <w:szCs w:val="24"/>
        </w:rPr>
        <w:t>)</w:t>
      </w:r>
      <w:r w:rsidRPr="00324D67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F46283" w:rsidRDefault="00F46283" w:rsidP="00F46283">
      <w:pPr>
        <w:pStyle w:val="a3"/>
        <w:rPr>
          <w:rFonts w:ascii="Times New Roman" w:hAnsi="Times New Roman"/>
          <w:sz w:val="24"/>
          <w:szCs w:val="24"/>
        </w:rPr>
      </w:pPr>
    </w:p>
    <w:p w:rsidR="00F46283" w:rsidRPr="00324D67" w:rsidRDefault="00F46283" w:rsidP="00F46283">
      <w:pPr>
        <w:pStyle w:val="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4D67">
        <w:rPr>
          <w:rFonts w:ascii="Times New Roman" w:hAnsi="Times New Roman"/>
          <w:sz w:val="24"/>
          <w:szCs w:val="24"/>
        </w:rPr>
        <w:t>Ответ: ________________________</w:t>
      </w:r>
    </w:p>
    <w:p w:rsidR="003C46E9" w:rsidRPr="00324D67" w:rsidRDefault="003C46E9" w:rsidP="003C46E9">
      <w:pPr>
        <w:pStyle w:val="1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:rsidR="00F46283" w:rsidRDefault="003C46E9" w:rsidP="003C46E9">
      <w:pPr>
        <w:pStyle w:val="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24D67">
        <w:rPr>
          <w:rFonts w:ascii="Times New Roman" w:hAnsi="Times New Roman"/>
          <w:sz w:val="24"/>
          <w:szCs w:val="24"/>
        </w:rPr>
        <w:t>Решите уравнение: 24 – 2(2</w:t>
      </w:r>
      <w:r w:rsidRPr="00324D67">
        <w:rPr>
          <w:rFonts w:ascii="Times New Roman" w:hAnsi="Times New Roman"/>
          <w:i/>
          <w:sz w:val="24"/>
          <w:szCs w:val="24"/>
        </w:rPr>
        <w:t>х</w:t>
      </w:r>
      <w:r w:rsidRPr="00324D67">
        <w:rPr>
          <w:rFonts w:ascii="Times New Roman" w:hAnsi="Times New Roman"/>
          <w:sz w:val="24"/>
          <w:szCs w:val="24"/>
        </w:rPr>
        <w:t xml:space="preserve"> – 5) = 3(3 – 5</w:t>
      </w:r>
      <w:r w:rsidRPr="00324D67">
        <w:rPr>
          <w:rFonts w:ascii="Times New Roman" w:hAnsi="Times New Roman"/>
          <w:i/>
          <w:sz w:val="24"/>
          <w:szCs w:val="24"/>
        </w:rPr>
        <w:t>х</w:t>
      </w:r>
      <w:r w:rsidRPr="00324D67">
        <w:rPr>
          <w:rFonts w:ascii="Times New Roman" w:hAnsi="Times New Roman"/>
          <w:sz w:val="24"/>
          <w:szCs w:val="24"/>
        </w:rPr>
        <w:t xml:space="preserve">). </w:t>
      </w:r>
    </w:p>
    <w:p w:rsidR="00F46283" w:rsidRDefault="00F46283" w:rsidP="00F46283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C46E9" w:rsidRPr="00324D67" w:rsidRDefault="003C46E9" w:rsidP="00F46283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24D67">
        <w:rPr>
          <w:rFonts w:ascii="Times New Roman" w:hAnsi="Times New Roman"/>
          <w:sz w:val="24"/>
          <w:szCs w:val="24"/>
        </w:rPr>
        <w:t>Ответ: ________________________</w:t>
      </w:r>
    </w:p>
    <w:p w:rsidR="003C46E9" w:rsidRPr="00324D67" w:rsidRDefault="003C46E9" w:rsidP="003C46E9">
      <w:pPr>
        <w:pStyle w:val="1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</w:p>
    <w:p w:rsidR="003C46E9" w:rsidRPr="00324D67" w:rsidRDefault="003C46E9" w:rsidP="003C46E9">
      <w:pPr>
        <w:pStyle w:val="1"/>
        <w:numPr>
          <w:ilvl w:val="0"/>
          <w:numId w:val="1"/>
        </w:numPr>
        <w:tabs>
          <w:tab w:val="left" w:pos="3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324D67">
        <w:rPr>
          <w:rFonts w:ascii="Times New Roman" w:hAnsi="Times New Roman"/>
          <w:sz w:val="24"/>
          <w:szCs w:val="24"/>
        </w:rPr>
        <w:t>Упростите выражение (2</w:t>
      </w:r>
      <w:r w:rsidRPr="00324D67">
        <w:rPr>
          <w:rFonts w:ascii="Times New Roman" w:hAnsi="Times New Roman"/>
          <w:i/>
          <w:sz w:val="24"/>
          <w:szCs w:val="24"/>
        </w:rPr>
        <w:t>с</w:t>
      </w:r>
      <w:r w:rsidRPr="00324D67">
        <w:rPr>
          <w:rFonts w:ascii="Times New Roman" w:hAnsi="Times New Roman"/>
          <w:sz w:val="24"/>
          <w:szCs w:val="24"/>
        </w:rPr>
        <w:t xml:space="preserve"> + 3)</w:t>
      </w:r>
      <w:r w:rsidRPr="00324D67">
        <w:rPr>
          <w:rFonts w:ascii="Times New Roman" w:hAnsi="Times New Roman"/>
          <w:sz w:val="24"/>
          <w:szCs w:val="24"/>
          <w:vertAlign w:val="superscript"/>
        </w:rPr>
        <w:t>2</w:t>
      </w:r>
      <w:r w:rsidRPr="00324D67">
        <w:rPr>
          <w:rFonts w:ascii="Times New Roman" w:hAnsi="Times New Roman"/>
          <w:sz w:val="24"/>
          <w:szCs w:val="24"/>
        </w:rPr>
        <w:t xml:space="preserve"> – 12</w:t>
      </w:r>
      <w:r w:rsidRPr="00324D67">
        <w:rPr>
          <w:rFonts w:ascii="Times New Roman" w:hAnsi="Times New Roman"/>
          <w:i/>
          <w:sz w:val="24"/>
          <w:szCs w:val="24"/>
        </w:rPr>
        <w:t>с.</w:t>
      </w:r>
    </w:p>
    <w:p w:rsidR="003C46E9" w:rsidRDefault="003C46E9" w:rsidP="003C46E9">
      <w:pPr>
        <w:spacing w:after="0" w:line="240" w:lineRule="auto"/>
        <w:ind w:left="284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C46E9" w:rsidRPr="00324D67" w:rsidRDefault="003C46E9" w:rsidP="003C46E9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24D67">
        <w:rPr>
          <w:rFonts w:ascii="Times New Roman" w:hAnsi="Times New Roman"/>
          <w:sz w:val="24"/>
          <w:szCs w:val="24"/>
        </w:rPr>
        <w:t>Ответ: ___________________</w:t>
      </w:r>
    </w:p>
    <w:p w:rsidR="003C46E9" w:rsidRPr="00324D67" w:rsidRDefault="003C46E9" w:rsidP="003C46E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C46E9" w:rsidRPr="00324D67" w:rsidRDefault="003C46E9" w:rsidP="003C46E9">
      <w:pPr>
        <w:spacing w:after="0" w:line="240" w:lineRule="auto"/>
        <w:ind w:left="284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C46E9" w:rsidRPr="00324D67" w:rsidRDefault="003C46E9" w:rsidP="00CF63F5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4D67">
        <w:rPr>
          <w:rFonts w:ascii="Times New Roman" w:hAnsi="Times New Roman"/>
          <w:sz w:val="24"/>
          <w:szCs w:val="24"/>
        </w:rPr>
        <w:t xml:space="preserve">Укажите номера </w:t>
      </w:r>
      <w:r w:rsidRPr="00324D67">
        <w:rPr>
          <w:rFonts w:ascii="Times New Roman" w:hAnsi="Times New Roman"/>
          <w:b/>
          <w:sz w:val="24"/>
          <w:szCs w:val="24"/>
        </w:rPr>
        <w:t xml:space="preserve">верных </w:t>
      </w:r>
      <w:r w:rsidRPr="00324D67">
        <w:rPr>
          <w:rFonts w:ascii="Times New Roman" w:hAnsi="Times New Roman"/>
          <w:sz w:val="24"/>
          <w:szCs w:val="24"/>
        </w:rPr>
        <w:t>утверждений:</w:t>
      </w:r>
    </w:p>
    <w:p w:rsidR="003C46E9" w:rsidRPr="00324D67" w:rsidRDefault="003C46E9" w:rsidP="003C46E9">
      <w:pPr>
        <w:pStyle w:val="c9"/>
        <w:tabs>
          <w:tab w:val="num" w:pos="1134"/>
        </w:tabs>
        <w:spacing w:before="0" w:beforeAutospacing="0" w:after="0" w:afterAutospacing="0"/>
        <w:ind w:left="1134" w:hanging="425"/>
        <w:jc w:val="both"/>
        <w:rPr>
          <w:rStyle w:val="c1"/>
          <w:color w:val="000000"/>
        </w:rPr>
      </w:pPr>
      <w:r w:rsidRPr="00324D67">
        <w:t xml:space="preserve">1) </w:t>
      </w:r>
      <w:r w:rsidRPr="00324D67">
        <w:rPr>
          <w:rStyle w:val="c1"/>
          <w:color w:val="000000"/>
        </w:rPr>
        <w:t xml:space="preserve">Медианой </w:t>
      </w:r>
      <w:proofErr w:type="gramStart"/>
      <w:r w:rsidRPr="00324D67">
        <w:rPr>
          <w:rStyle w:val="c1"/>
          <w:color w:val="000000"/>
        </w:rPr>
        <w:t>треугольника  называется</w:t>
      </w:r>
      <w:proofErr w:type="gramEnd"/>
      <w:r w:rsidRPr="00324D67">
        <w:rPr>
          <w:rStyle w:val="c1"/>
          <w:color w:val="000000"/>
        </w:rPr>
        <w:t xml:space="preserve"> линия, проходящая через вершину и середину противоположной стороны треугольника.</w:t>
      </w:r>
    </w:p>
    <w:p w:rsidR="003C46E9" w:rsidRPr="00324D67" w:rsidRDefault="003C46E9" w:rsidP="003C46E9">
      <w:pPr>
        <w:pStyle w:val="c9"/>
        <w:tabs>
          <w:tab w:val="num" w:pos="1134"/>
        </w:tabs>
        <w:spacing w:before="0" w:beforeAutospacing="0" w:after="0" w:afterAutospacing="0"/>
        <w:ind w:left="1134" w:hanging="425"/>
        <w:jc w:val="both"/>
      </w:pPr>
      <w:r w:rsidRPr="00324D67">
        <w:t xml:space="preserve">2) Треугольник со </w:t>
      </w:r>
      <w:proofErr w:type="gramStart"/>
      <w:r w:rsidRPr="00324D67">
        <w:t>сторонами  2</w:t>
      </w:r>
      <w:proofErr w:type="gramEnd"/>
      <w:r w:rsidRPr="00324D67">
        <w:t>, 5, 3 не существует.</w:t>
      </w:r>
    </w:p>
    <w:p w:rsidR="003C46E9" w:rsidRPr="00324D67" w:rsidRDefault="003C46E9" w:rsidP="003C46E9">
      <w:pPr>
        <w:pStyle w:val="c9"/>
        <w:tabs>
          <w:tab w:val="num" w:pos="1134"/>
        </w:tabs>
        <w:spacing w:before="0" w:beforeAutospacing="0" w:after="0" w:afterAutospacing="0"/>
        <w:ind w:left="1134" w:hanging="425"/>
        <w:jc w:val="both"/>
      </w:pPr>
      <w:r w:rsidRPr="00324D67">
        <w:t>3) Если один из смежных углов острый, то другой тоже является острым.</w:t>
      </w:r>
    </w:p>
    <w:p w:rsidR="003C46E9" w:rsidRPr="00324D67" w:rsidRDefault="003C46E9" w:rsidP="003C46E9">
      <w:pPr>
        <w:pStyle w:val="c9"/>
        <w:tabs>
          <w:tab w:val="num" w:pos="1134"/>
        </w:tabs>
        <w:spacing w:before="0" w:beforeAutospacing="0" w:after="0" w:afterAutospacing="0"/>
        <w:ind w:left="1134" w:hanging="425"/>
        <w:jc w:val="both"/>
      </w:pPr>
      <w:r w:rsidRPr="00324D67">
        <w:t xml:space="preserve">4) При пересечении двух параллельных прямых секущей, накрест лежащие углы равны. </w:t>
      </w:r>
    </w:p>
    <w:p w:rsidR="003C46E9" w:rsidRPr="00324D67" w:rsidRDefault="003C46E9" w:rsidP="003C46E9">
      <w:pPr>
        <w:tabs>
          <w:tab w:val="num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24D67">
        <w:t>Ответ: ___________________________</w:t>
      </w:r>
    </w:p>
    <w:p w:rsidR="003C46E9" w:rsidRDefault="003C46E9" w:rsidP="00CF63F5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324D67">
        <w:t xml:space="preserve">Найдите боковую сторону равнобедренного треугольника, если его периметр равен </w:t>
      </w:r>
      <w:smartTag w:uri="urn:schemas-microsoft-com:office:smarttags" w:element="metricconverter">
        <w:smartTagPr>
          <w:attr w:name="ProductID" w:val="96 см"/>
        </w:smartTagPr>
        <w:r w:rsidRPr="00324D67">
          <w:t>96 см</w:t>
        </w:r>
      </w:smartTag>
      <w:r w:rsidRPr="00324D67">
        <w:t xml:space="preserve">, а основание относится к боковой стороне как </w:t>
      </w:r>
      <w:proofErr w:type="gramStart"/>
      <w:r w:rsidRPr="00324D67">
        <w:t>2 :</w:t>
      </w:r>
      <w:proofErr w:type="gramEnd"/>
      <w:r w:rsidRPr="00324D67">
        <w:t xml:space="preserve"> 3.</w:t>
      </w:r>
    </w:p>
    <w:p w:rsidR="003C46E9" w:rsidRPr="00324D67" w:rsidRDefault="003C46E9" w:rsidP="003C46E9">
      <w:pPr>
        <w:pStyle w:val="a4"/>
        <w:spacing w:before="0" w:beforeAutospacing="0" w:after="0" w:afterAutospacing="0"/>
        <w:ind w:left="360"/>
        <w:jc w:val="both"/>
      </w:pPr>
      <w:r w:rsidRPr="00324D67">
        <w:t xml:space="preserve"> Ответ: ___________________________</w:t>
      </w:r>
    </w:p>
    <w:p w:rsidR="003C46E9" w:rsidRPr="00324D67" w:rsidRDefault="003C46E9" w:rsidP="003C46E9">
      <w:pPr>
        <w:pStyle w:val="1"/>
        <w:tabs>
          <w:tab w:val="num" w:pos="360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3C46E9" w:rsidRDefault="003C46E9" w:rsidP="00CF63F5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324D67">
        <w:t xml:space="preserve">В треугольнике </w:t>
      </w:r>
      <w:r w:rsidRPr="00324D67">
        <w:rPr>
          <w:i/>
        </w:rPr>
        <w:t>АВС</w:t>
      </w:r>
      <w:r w:rsidRPr="00324D67">
        <w:t xml:space="preserve">  </w:t>
      </w:r>
      <w:r w:rsidRPr="00324D67">
        <w:rPr>
          <w:i/>
        </w:rPr>
        <w:t>АС = ВС.</w:t>
      </w:r>
      <w:r w:rsidRPr="00324D67">
        <w:t xml:space="preserve"> Внешний угол при вершине </w:t>
      </w:r>
      <w:r w:rsidRPr="00324D67">
        <w:rPr>
          <w:i/>
        </w:rPr>
        <w:t>В</w:t>
      </w:r>
      <w:r w:rsidRPr="00324D67">
        <w:t xml:space="preserve"> равен </w:t>
      </w:r>
      <w:r w:rsidRPr="00324D67">
        <w:rPr>
          <w:position w:val="-6"/>
        </w:rPr>
        <w:object w:dxaOrig="49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4pt;height:14.4pt" o:ole="">
            <v:imagedata r:id="rId5" o:title=""/>
          </v:shape>
          <o:OLEObject Type="Embed" ProgID="Equation.3" ShapeID="_x0000_i1025" DrawAspect="Content" ObjectID="_1710593560" r:id="rId6"/>
        </w:object>
      </w:r>
      <w:r w:rsidRPr="00324D67">
        <w:t xml:space="preserve">. Найдите угол </w:t>
      </w:r>
      <w:r w:rsidRPr="00324D67">
        <w:rPr>
          <w:i/>
        </w:rPr>
        <w:t>С</w:t>
      </w:r>
      <w:r>
        <w:t>.</w:t>
      </w:r>
    </w:p>
    <w:p w:rsidR="003C46E9" w:rsidRPr="00324D67" w:rsidRDefault="003C46E9" w:rsidP="003C46E9">
      <w:pPr>
        <w:pStyle w:val="a4"/>
        <w:spacing w:before="0" w:beforeAutospacing="0" w:after="0" w:afterAutospacing="0"/>
        <w:ind w:left="360" w:firstLine="348"/>
        <w:jc w:val="both"/>
      </w:pPr>
      <w:r w:rsidRPr="00324D67">
        <w:t>Ответ: ___</w:t>
      </w:r>
      <w:r>
        <w:t>_________________</w:t>
      </w:r>
    </w:p>
    <w:p w:rsidR="003C46E9" w:rsidRDefault="003C46E9" w:rsidP="003C46E9">
      <w:pPr>
        <w:spacing w:after="0" w:line="240" w:lineRule="auto"/>
        <w:ind w:left="284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C46E9" w:rsidRPr="00324D67" w:rsidRDefault="003C46E9" w:rsidP="003C46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46E9" w:rsidRPr="00324D67" w:rsidRDefault="003C46E9" w:rsidP="003C46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4D67">
        <w:rPr>
          <w:rFonts w:ascii="Times New Roman" w:hAnsi="Times New Roman"/>
          <w:b/>
          <w:sz w:val="24"/>
          <w:szCs w:val="24"/>
        </w:rPr>
        <w:lastRenderedPageBreak/>
        <w:t>Часть 2</w:t>
      </w:r>
    </w:p>
    <w:p w:rsidR="003C46E9" w:rsidRPr="00324D67" w:rsidRDefault="003C46E9" w:rsidP="003C46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46E9" w:rsidRPr="00324D67" w:rsidRDefault="003C46E9" w:rsidP="003C46E9">
      <w:pPr>
        <w:spacing w:after="0" w:line="240" w:lineRule="auto"/>
        <w:ind w:left="284"/>
        <w:jc w:val="center"/>
        <w:rPr>
          <w:rFonts w:ascii="Times New Roman" w:hAnsi="Times New Roman"/>
          <w:i/>
          <w:sz w:val="24"/>
          <w:szCs w:val="24"/>
        </w:rPr>
      </w:pPr>
    </w:p>
    <w:p w:rsidR="00F46283" w:rsidRPr="008E43EA" w:rsidRDefault="00F46283" w:rsidP="00CF63F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</w:rPr>
      </w:pPr>
      <w:r w:rsidRPr="008E43EA">
        <w:rPr>
          <w:rFonts w:ascii="Times New Roman" w:hAnsi="Times New Roman"/>
          <w:noProof/>
          <w:lang w:eastAsia="ru-RU"/>
        </w:rPr>
        <w:drawing>
          <wp:inline distT="0" distB="0" distL="0" distR="0" wp14:anchorId="37F1EDCC" wp14:editId="573C6E65">
            <wp:extent cx="2676525" cy="228600"/>
            <wp:effectExtent l="1905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6E9" w:rsidRPr="008E43EA" w:rsidRDefault="003C46E9" w:rsidP="00F4628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C46E9" w:rsidRPr="008E43EA" w:rsidRDefault="003C46E9" w:rsidP="00CF63F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43EA">
        <w:rPr>
          <w:rFonts w:ascii="Times New Roman" w:hAnsi="Times New Roman"/>
          <w:sz w:val="24"/>
          <w:szCs w:val="24"/>
        </w:rPr>
        <w:t xml:space="preserve">На боковых сторонах </w:t>
      </w:r>
      <w:r w:rsidRPr="008E43EA">
        <w:rPr>
          <w:rFonts w:ascii="Times New Roman" w:hAnsi="Times New Roman"/>
          <w:i/>
          <w:sz w:val="24"/>
          <w:szCs w:val="24"/>
        </w:rPr>
        <w:t>АВ</w:t>
      </w:r>
      <w:r w:rsidRPr="008E43EA">
        <w:rPr>
          <w:rFonts w:ascii="Times New Roman" w:hAnsi="Times New Roman"/>
          <w:sz w:val="24"/>
          <w:szCs w:val="24"/>
        </w:rPr>
        <w:t xml:space="preserve"> и </w:t>
      </w:r>
      <w:r w:rsidRPr="008E43EA">
        <w:rPr>
          <w:rFonts w:ascii="Times New Roman" w:hAnsi="Times New Roman"/>
          <w:i/>
          <w:sz w:val="24"/>
          <w:szCs w:val="24"/>
        </w:rPr>
        <w:t>ВС</w:t>
      </w:r>
      <w:r w:rsidRPr="008E43EA">
        <w:rPr>
          <w:rFonts w:ascii="Times New Roman" w:hAnsi="Times New Roman"/>
          <w:sz w:val="24"/>
          <w:szCs w:val="24"/>
        </w:rPr>
        <w:t xml:space="preserve"> равнобедренного треугольника</w:t>
      </w:r>
      <w:r w:rsidRPr="008E43EA">
        <w:rPr>
          <w:rFonts w:ascii="Times New Roman" w:hAnsi="Times New Roman"/>
          <w:i/>
          <w:sz w:val="24"/>
          <w:szCs w:val="24"/>
        </w:rPr>
        <w:t xml:space="preserve"> АВС</w:t>
      </w:r>
      <w:r w:rsidRPr="008E43EA">
        <w:rPr>
          <w:rFonts w:ascii="Times New Roman" w:hAnsi="Times New Roman"/>
          <w:sz w:val="24"/>
          <w:szCs w:val="24"/>
        </w:rPr>
        <w:t xml:space="preserve"> отметили соответственно точки </w:t>
      </w:r>
      <w:r w:rsidRPr="008E43EA">
        <w:rPr>
          <w:rFonts w:ascii="Times New Roman" w:hAnsi="Times New Roman"/>
          <w:i/>
          <w:sz w:val="24"/>
          <w:szCs w:val="24"/>
        </w:rPr>
        <w:t>Е</w:t>
      </w:r>
      <w:r w:rsidRPr="008E43EA">
        <w:rPr>
          <w:rFonts w:ascii="Times New Roman" w:hAnsi="Times New Roman"/>
          <w:sz w:val="24"/>
          <w:szCs w:val="24"/>
        </w:rPr>
        <w:t xml:space="preserve"> и </w:t>
      </w:r>
      <w:r w:rsidRPr="008E43EA">
        <w:rPr>
          <w:rFonts w:ascii="Times New Roman" w:hAnsi="Times New Roman"/>
          <w:i/>
          <w:sz w:val="24"/>
          <w:szCs w:val="24"/>
          <w:lang w:val="en-US"/>
        </w:rPr>
        <w:t>F</w:t>
      </w:r>
      <w:r w:rsidRPr="008E43EA">
        <w:rPr>
          <w:rFonts w:ascii="Times New Roman" w:hAnsi="Times New Roman"/>
          <w:sz w:val="24"/>
          <w:szCs w:val="24"/>
        </w:rPr>
        <w:t xml:space="preserve"> такие, что </w:t>
      </w:r>
      <w:r w:rsidRPr="008E43EA">
        <w:rPr>
          <w:rFonts w:ascii="Times New Roman" w:hAnsi="Times New Roman"/>
          <w:i/>
          <w:sz w:val="24"/>
          <w:szCs w:val="24"/>
        </w:rPr>
        <w:t>АЕ</w:t>
      </w:r>
      <w:r w:rsidRPr="008E43EA">
        <w:rPr>
          <w:rFonts w:ascii="Times New Roman" w:hAnsi="Times New Roman"/>
          <w:sz w:val="24"/>
          <w:szCs w:val="24"/>
        </w:rPr>
        <w:t xml:space="preserve"> = </w:t>
      </w:r>
      <w:r w:rsidRPr="008E43EA">
        <w:rPr>
          <w:rFonts w:ascii="Times New Roman" w:hAnsi="Times New Roman"/>
          <w:i/>
          <w:sz w:val="24"/>
          <w:szCs w:val="24"/>
        </w:rPr>
        <w:t>С</w:t>
      </w:r>
      <w:r w:rsidRPr="008E43EA">
        <w:rPr>
          <w:rFonts w:ascii="Times New Roman" w:hAnsi="Times New Roman"/>
          <w:i/>
          <w:sz w:val="24"/>
          <w:szCs w:val="24"/>
          <w:lang w:val="en-US"/>
        </w:rPr>
        <w:t>F</w:t>
      </w:r>
      <w:r w:rsidRPr="008E43EA">
        <w:rPr>
          <w:rFonts w:ascii="Times New Roman" w:hAnsi="Times New Roman"/>
          <w:sz w:val="24"/>
          <w:szCs w:val="24"/>
        </w:rPr>
        <w:t xml:space="preserve">. Докажите, что </w:t>
      </w:r>
      <w:r w:rsidRPr="008E43EA">
        <w:rPr>
          <w:rFonts w:ascii="Times New Roman" w:hAnsi="Times New Roman"/>
          <w:sz w:val="24"/>
          <w:szCs w:val="24"/>
        </w:rPr>
        <w:sym w:font="Symbol" w:char="F0D0"/>
      </w:r>
      <w:r w:rsidRPr="008E43EA">
        <w:rPr>
          <w:rFonts w:ascii="Times New Roman" w:hAnsi="Times New Roman"/>
          <w:i/>
          <w:sz w:val="24"/>
          <w:szCs w:val="24"/>
        </w:rPr>
        <w:t xml:space="preserve">АСЕ </w:t>
      </w:r>
      <w:r w:rsidRPr="008E43EA">
        <w:rPr>
          <w:rFonts w:ascii="Times New Roman" w:hAnsi="Times New Roman"/>
          <w:sz w:val="24"/>
          <w:szCs w:val="24"/>
        </w:rPr>
        <w:t xml:space="preserve">= </w:t>
      </w:r>
      <w:r w:rsidRPr="008E43EA">
        <w:rPr>
          <w:rFonts w:ascii="Times New Roman" w:hAnsi="Times New Roman"/>
          <w:sz w:val="24"/>
          <w:szCs w:val="24"/>
        </w:rPr>
        <w:sym w:font="Symbol" w:char="F0D0"/>
      </w:r>
      <w:r w:rsidRPr="008E43EA">
        <w:rPr>
          <w:rFonts w:ascii="Times New Roman" w:hAnsi="Times New Roman"/>
          <w:i/>
          <w:sz w:val="24"/>
          <w:szCs w:val="24"/>
        </w:rPr>
        <w:t>СА</w:t>
      </w:r>
      <w:r w:rsidRPr="008E43EA">
        <w:rPr>
          <w:rFonts w:ascii="Times New Roman" w:hAnsi="Times New Roman"/>
          <w:i/>
          <w:sz w:val="24"/>
          <w:szCs w:val="24"/>
          <w:lang w:val="en-US"/>
        </w:rPr>
        <w:t>F</w:t>
      </w:r>
      <w:r w:rsidRPr="008E43EA">
        <w:rPr>
          <w:rFonts w:ascii="Times New Roman" w:hAnsi="Times New Roman"/>
          <w:sz w:val="24"/>
          <w:szCs w:val="24"/>
        </w:rPr>
        <w:t xml:space="preserve">.  </w:t>
      </w:r>
    </w:p>
    <w:p w:rsidR="00A069FB" w:rsidRPr="008E43EA" w:rsidRDefault="00A069FB">
      <w:pPr>
        <w:rPr>
          <w:rFonts w:ascii="Times New Roman" w:hAnsi="Times New Roman"/>
        </w:rPr>
      </w:pPr>
    </w:p>
    <w:sectPr w:rsidR="00A069FB" w:rsidRPr="008E4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C467D"/>
    <w:multiLevelType w:val="hybridMultilevel"/>
    <w:tmpl w:val="5D747D8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A6841"/>
    <w:multiLevelType w:val="hybridMultilevel"/>
    <w:tmpl w:val="EFDEC5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60BD9"/>
    <w:multiLevelType w:val="hybridMultilevel"/>
    <w:tmpl w:val="46627AE6"/>
    <w:lvl w:ilvl="0" w:tplc="A8E6F1B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CA7076C"/>
    <w:multiLevelType w:val="hybridMultilevel"/>
    <w:tmpl w:val="CE1CB7AC"/>
    <w:lvl w:ilvl="0" w:tplc="0419000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C18"/>
    <w:rsid w:val="00203132"/>
    <w:rsid w:val="003C46E9"/>
    <w:rsid w:val="00532990"/>
    <w:rsid w:val="005A0868"/>
    <w:rsid w:val="007F2C2F"/>
    <w:rsid w:val="008E43EA"/>
    <w:rsid w:val="009B05A9"/>
    <w:rsid w:val="00A069FB"/>
    <w:rsid w:val="00AE5C18"/>
    <w:rsid w:val="00CF63F5"/>
    <w:rsid w:val="00F4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4F00B4"/>
  <w15:chartTrackingRefBased/>
  <w15:docId w15:val="{097A97B0-3F4D-4317-9DDB-E3C44CA52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6E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C46E9"/>
    <w:pPr>
      <w:ind w:left="720"/>
    </w:pPr>
  </w:style>
  <w:style w:type="paragraph" w:styleId="a3">
    <w:name w:val="List Paragraph"/>
    <w:basedOn w:val="a"/>
    <w:qFormat/>
    <w:rsid w:val="003C46E9"/>
    <w:pPr>
      <w:ind w:left="720"/>
      <w:contextualSpacing/>
    </w:pPr>
    <w:rPr>
      <w:rFonts w:eastAsia="Calibri"/>
    </w:rPr>
  </w:style>
  <w:style w:type="paragraph" w:styleId="a4">
    <w:name w:val="Normal (Web)"/>
    <w:basedOn w:val="a"/>
    <w:rsid w:val="003C46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5">
    <w:name w:val="Table Grid"/>
    <w:basedOn w:val="a1"/>
    <w:rsid w:val="003C46E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3C46E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1">
    <w:name w:val="c1"/>
    <w:rsid w:val="003C46E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</cp:lastModifiedBy>
  <cp:revision>9</cp:revision>
  <dcterms:created xsi:type="dcterms:W3CDTF">2021-04-25T15:12:00Z</dcterms:created>
  <dcterms:modified xsi:type="dcterms:W3CDTF">2022-04-04T11:06:00Z</dcterms:modified>
</cp:coreProperties>
</file>