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32" w:rsidRPr="001C5C32" w:rsidRDefault="001C5C32" w:rsidP="001C5C32">
      <w:pPr>
        <w:spacing w:before="100" w:beforeAutospacing="1" w:after="100" w:afterAutospacing="1" w:line="240" w:lineRule="auto"/>
        <w:contextualSpacing/>
        <w:jc w:val="center"/>
        <w:rPr>
          <w:rFonts w:ascii="Verdana" w:eastAsia="Times New Roman" w:hAnsi="Verdana" w:cs="Times New Roman"/>
          <w:color w:val="000000"/>
          <w:sz w:val="28"/>
          <w:szCs w:val="28"/>
          <w:lang w:eastAsia="ru-RU"/>
        </w:rPr>
      </w:pPr>
      <w:r w:rsidRPr="001C5C32">
        <w:rPr>
          <w:rFonts w:ascii="Verdana" w:eastAsia="Times New Roman" w:hAnsi="Verdana" w:cs="Times New Roman"/>
          <w:b/>
          <w:bCs/>
          <w:color w:val="000000"/>
          <w:sz w:val="28"/>
          <w:szCs w:val="28"/>
          <w:lang w:eastAsia="ru-RU"/>
        </w:rPr>
        <w:t>Информация для родителей (законных представителей) о комплексном учебном курсе</w:t>
      </w:r>
    </w:p>
    <w:p w:rsidR="001C5C32" w:rsidRPr="001C5C32" w:rsidRDefault="001C5C32" w:rsidP="001C5C32">
      <w:pPr>
        <w:spacing w:before="100" w:beforeAutospacing="1" w:after="100" w:afterAutospacing="1" w:line="240" w:lineRule="auto"/>
        <w:contextualSpacing/>
        <w:jc w:val="center"/>
        <w:rPr>
          <w:rFonts w:ascii="Verdana" w:eastAsia="Times New Roman" w:hAnsi="Verdana" w:cs="Times New Roman"/>
          <w:color w:val="000000"/>
          <w:sz w:val="28"/>
          <w:szCs w:val="28"/>
          <w:lang w:eastAsia="ru-RU"/>
        </w:rPr>
      </w:pPr>
      <w:r w:rsidRPr="001C5C32">
        <w:rPr>
          <w:rFonts w:ascii="Verdana" w:eastAsia="Times New Roman" w:hAnsi="Verdana" w:cs="Times New Roman"/>
          <w:b/>
          <w:bCs/>
          <w:color w:val="000000"/>
          <w:sz w:val="28"/>
          <w:szCs w:val="28"/>
          <w:lang w:eastAsia="ru-RU"/>
        </w:rPr>
        <w:t> «Основы религиозных культур и светской этики»</w:t>
      </w:r>
    </w:p>
    <w:p w:rsidR="001C5C32" w:rsidRPr="001C5C32" w:rsidRDefault="001C5C32" w:rsidP="001C5C32">
      <w:pPr>
        <w:spacing w:before="100" w:beforeAutospacing="1" w:after="100" w:afterAutospacing="1" w:line="240" w:lineRule="auto"/>
        <w:contextualSpacing/>
        <w:jc w:val="center"/>
        <w:rPr>
          <w:rFonts w:ascii="Verdana" w:eastAsia="Times New Roman" w:hAnsi="Verdana" w:cs="Times New Roman"/>
          <w:color w:val="000000"/>
          <w:sz w:val="28"/>
          <w:szCs w:val="28"/>
          <w:lang w:eastAsia="ru-RU"/>
        </w:rPr>
      </w:pPr>
      <w:r w:rsidRPr="001C5C32">
        <w:rPr>
          <w:rFonts w:ascii="Verdana" w:eastAsia="Times New Roman" w:hAnsi="Verdana" w:cs="Times New Roman"/>
          <w:color w:val="000000"/>
          <w:sz w:val="28"/>
          <w:szCs w:val="28"/>
          <w:lang w:eastAsia="ru-RU"/>
        </w:rPr>
        <w:t> </w:t>
      </w:r>
    </w:p>
    <w:p w:rsidR="001C5C32" w:rsidRPr="001C5C32" w:rsidRDefault="001C5C32" w:rsidP="001C5C32">
      <w:pPr>
        <w:spacing w:before="100" w:beforeAutospacing="1" w:after="100" w:afterAutospacing="1" w:line="240" w:lineRule="auto"/>
        <w:contextualSpacing/>
        <w:jc w:val="center"/>
        <w:rPr>
          <w:rFonts w:ascii="Verdana" w:eastAsia="Times New Roman" w:hAnsi="Verdana" w:cs="Times New Roman"/>
          <w:color w:val="000000"/>
          <w:sz w:val="28"/>
          <w:szCs w:val="28"/>
          <w:lang w:eastAsia="ru-RU"/>
        </w:rPr>
      </w:pPr>
      <w:r w:rsidRPr="001C5C32">
        <w:rPr>
          <w:rFonts w:ascii="Verdana" w:eastAsia="Times New Roman" w:hAnsi="Verdana" w:cs="Times New Roman"/>
          <w:b/>
          <w:bCs/>
          <w:color w:val="000000"/>
          <w:sz w:val="28"/>
          <w:szCs w:val="28"/>
          <w:lang w:eastAsia="ru-RU"/>
        </w:rPr>
        <w:t>Уважаемые родители!</w:t>
      </w:r>
    </w:p>
    <w:p w:rsidR="001C5C32" w:rsidRPr="001C5C32" w:rsidRDefault="001C5C32" w:rsidP="001C5C32">
      <w:pPr>
        <w:spacing w:before="100" w:beforeAutospacing="1" w:after="100" w:afterAutospacing="1" w:line="240" w:lineRule="auto"/>
        <w:contextualSpacing/>
        <w:rPr>
          <w:rFonts w:ascii="Verdana" w:eastAsia="Times New Roman" w:hAnsi="Verdana" w:cs="Times New Roman"/>
          <w:color w:val="000000"/>
          <w:sz w:val="13"/>
          <w:szCs w:val="13"/>
          <w:lang w:eastAsia="ru-RU"/>
        </w:rPr>
      </w:pPr>
      <w:r w:rsidRPr="001C5C32">
        <w:rPr>
          <w:rFonts w:ascii="Verdana" w:eastAsia="Times New Roman" w:hAnsi="Verdana" w:cs="Times New Roman"/>
          <w:color w:val="000000"/>
          <w:sz w:val="28"/>
          <w:szCs w:val="28"/>
          <w:lang w:eastAsia="ru-RU"/>
        </w:rPr>
        <w:t>                                                                                                                                                                </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В соответствии с распоряжением Правительства РФ от 28.01.2012 № 84-р с 1 сентября 2012-2013 учебного года в обязательную часть образовательной программы 4 класса в объеме </w:t>
      </w:r>
      <w:r w:rsidR="009D418C">
        <w:rPr>
          <w:rFonts w:ascii="Times New Roman" w:eastAsia="Times New Roman" w:hAnsi="Times New Roman" w:cs="Times New Roman"/>
          <w:b/>
          <w:bCs/>
          <w:color w:val="000000"/>
          <w:sz w:val="24"/>
          <w:szCs w:val="24"/>
          <w:lang w:eastAsia="ru-RU"/>
        </w:rPr>
        <w:t>34 часа</w:t>
      </w:r>
      <w:r w:rsidRPr="001C5C32">
        <w:rPr>
          <w:rFonts w:ascii="Times New Roman" w:eastAsia="Times New Roman" w:hAnsi="Times New Roman" w:cs="Times New Roman"/>
          <w:color w:val="000000"/>
          <w:sz w:val="24"/>
          <w:szCs w:val="24"/>
          <w:lang w:eastAsia="ru-RU"/>
        </w:rPr>
        <w:t> (</w:t>
      </w:r>
      <w:r w:rsidRPr="001C5C32">
        <w:rPr>
          <w:rFonts w:ascii="Times New Roman" w:eastAsia="Times New Roman" w:hAnsi="Times New Roman" w:cs="Times New Roman"/>
          <w:b/>
          <w:bCs/>
          <w:color w:val="000000"/>
          <w:sz w:val="24"/>
          <w:szCs w:val="24"/>
          <w:lang w:eastAsia="ru-RU"/>
        </w:rPr>
        <w:t>1 час в неделю</w:t>
      </w:r>
      <w:r w:rsidRPr="001C5C32">
        <w:rPr>
          <w:rFonts w:ascii="Times New Roman" w:eastAsia="Times New Roman" w:hAnsi="Times New Roman" w:cs="Times New Roman"/>
          <w:color w:val="000000"/>
          <w:sz w:val="24"/>
          <w:szCs w:val="24"/>
          <w:lang w:eastAsia="ru-RU"/>
        </w:rPr>
        <w:t xml:space="preserve">) введен комплексный учебный курс </w:t>
      </w:r>
      <w:r w:rsidRPr="001C5C32">
        <w:rPr>
          <w:rFonts w:ascii="Times New Roman" w:eastAsia="Times New Roman" w:hAnsi="Times New Roman" w:cs="Times New Roman"/>
          <w:b/>
          <w:bCs/>
          <w:color w:val="000000"/>
          <w:sz w:val="24"/>
          <w:szCs w:val="24"/>
          <w:lang w:eastAsia="ru-RU"/>
        </w:rPr>
        <w:t>«Основы религиозной культуры и светской этики</w:t>
      </w:r>
      <w:r w:rsidRPr="001C5C32">
        <w:rPr>
          <w:rFonts w:ascii="Times New Roman" w:eastAsia="Times New Roman" w:hAnsi="Times New Roman" w:cs="Times New Roman"/>
          <w:color w:val="000000"/>
          <w:sz w:val="24"/>
          <w:szCs w:val="24"/>
          <w:lang w:eastAsia="ru-RU"/>
        </w:rPr>
        <w:t xml:space="preserve"> (далее – </w:t>
      </w:r>
      <w:r w:rsidRPr="001C5C32">
        <w:rPr>
          <w:rFonts w:ascii="Times New Roman" w:eastAsia="Times New Roman" w:hAnsi="Times New Roman" w:cs="Times New Roman"/>
          <w:b/>
          <w:bCs/>
          <w:color w:val="000000"/>
          <w:sz w:val="24"/>
          <w:szCs w:val="24"/>
          <w:lang w:eastAsia="ru-RU"/>
        </w:rPr>
        <w:t>ОРКСЭ</w:t>
      </w:r>
      <w:r w:rsidRPr="001C5C32">
        <w:rPr>
          <w:rFonts w:ascii="Times New Roman" w:eastAsia="Times New Roman" w:hAnsi="Times New Roman" w:cs="Times New Roman"/>
          <w:color w:val="000000"/>
          <w:sz w:val="24"/>
          <w:szCs w:val="24"/>
          <w:lang w:eastAsia="ru-RU"/>
        </w:rPr>
        <w:t>)», направленный на духовную консолидацию российского общества, укрепление его традиционных нравственных основ средствами образования. Время, отведенное на основные школьные предметы, не изменяется.</w:t>
      </w:r>
    </w:p>
    <w:p w:rsidR="001C5C32" w:rsidRPr="001C5C32" w:rsidRDefault="001C5C32" w:rsidP="001C5C3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i/>
          <w:iCs/>
          <w:sz w:val="24"/>
          <w:szCs w:val="24"/>
          <w:lang w:eastAsia="ru-RU"/>
        </w:rPr>
        <w:t>Основы религиозных культур и светской этики</w:t>
      </w:r>
      <w:r w:rsidRPr="001C5C32">
        <w:rPr>
          <w:rFonts w:ascii="Times New Roman" w:eastAsia="Times New Roman" w:hAnsi="Times New Roman" w:cs="Times New Roman"/>
          <w:b/>
          <w:bCs/>
          <w:sz w:val="24"/>
          <w:szCs w:val="24"/>
          <w:lang w:eastAsia="ru-RU"/>
        </w:rPr>
        <w:t> (</w:t>
      </w:r>
      <w:proofErr w:type="gramStart"/>
      <w:r w:rsidRPr="001C5C32">
        <w:rPr>
          <w:rFonts w:ascii="Times New Roman" w:eastAsia="Times New Roman" w:hAnsi="Times New Roman" w:cs="Times New Roman"/>
          <w:b/>
          <w:bCs/>
          <w:sz w:val="24"/>
          <w:szCs w:val="24"/>
          <w:lang w:eastAsia="ru-RU"/>
        </w:rPr>
        <w:t>ОРКСЭ)  </w:t>
      </w:r>
      <w:r w:rsidRPr="001C5C32">
        <w:rPr>
          <w:rFonts w:ascii="Times New Roman" w:eastAsia="Times New Roman" w:hAnsi="Times New Roman" w:cs="Times New Roman"/>
          <w:sz w:val="24"/>
          <w:szCs w:val="24"/>
          <w:lang w:eastAsia="ru-RU"/>
        </w:rPr>
        <w:t>—</w:t>
      </w:r>
      <w:proofErr w:type="gramEnd"/>
      <w:r w:rsidRPr="001C5C32">
        <w:rPr>
          <w:rFonts w:ascii="Times New Roman" w:eastAsia="Times New Roman" w:hAnsi="Times New Roman" w:cs="Times New Roman"/>
          <w:sz w:val="24"/>
          <w:szCs w:val="24"/>
          <w:lang w:eastAsia="ru-RU"/>
        </w:rPr>
        <w:t xml:space="preserve"> учебный предмет, включённый Министерством образования и науки Российской Федерации в школьную программу в к</w:t>
      </w:r>
      <w:r w:rsidR="00372001">
        <w:rPr>
          <w:rFonts w:ascii="Times New Roman" w:eastAsia="Times New Roman" w:hAnsi="Times New Roman" w:cs="Times New Roman"/>
          <w:sz w:val="24"/>
          <w:szCs w:val="24"/>
          <w:lang w:eastAsia="ru-RU"/>
        </w:rPr>
        <w:t xml:space="preserve">ачестве федерального компонента. </w:t>
      </w:r>
      <w:bookmarkStart w:id="0" w:name="_GoBack"/>
      <w:bookmarkEnd w:id="0"/>
      <w:r w:rsidRPr="001C5C32">
        <w:rPr>
          <w:rFonts w:ascii="Times New Roman" w:eastAsia="Times New Roman" w:hAnsi="Times New Roman" w:cs="Times New Roman"/>
          <w:sz w:val="24"/>
          <w:szCs w:val="24"/>
          <w:lang w:eastAsia="ru-RU"/>
        </w:rPr>
        <w:t>Предмет включает 6 модулей, из которых ученики по своему выбору или выбору их родителей (законных представителей) могут выбрать один для изучения.</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sz w:val="24"/>
          <w:szCs w:val="24"/>
          <w:lang w:eastAsia="ru-RU"/>
        </w:rPr>
        <w:t>Список модулей:</w:t>
      </w:r>
    </w:p>
    <w:p w:rsidR="001C5C32" w:rsidRPr="001C5C32" w:rsidRDefault="001C5C32" w:rsidP="001C5C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sz w:val="24"/>
          <w:szCs w:val="24"/>
          <w:lang w:eastAsia="ru-RU"/>
        </w:rPr>
        <w:t>«</w:t>
      </w:r>
      <w:r w:rsidRPr="001C5C32">
        <w:rPr>
          <w:rFonts w:ascii="Times New Roman" w:eastAsia="Times New Roman" w:hAnsi="Times New Roman" w:cs="Times New Roman"/>
          <w:b/>
          <w:bCs/>
          <w:i/>
          <w:iCs/>
          <w:sz w:val="24"/>
          <w:szCs w:val="24"/>
          <w:lang w:eastAsia="ru-RU"/>
        </w:rPr>
        <w:t>Основы православной культуры»</w:t>
      </w:r>
    </w:p>
    <w:p w:rsidR="001C5C32" w:rsidRPr="001C5C32" w:rsidRDefault="001C5C32" w:rsidP="001C5C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i/>
          <w:iCs/>
          <w:sz w:val="24"/>
          <w:szCs w:val="24"/>
          <w:lang w:eastAsia="ru-RU"/>
        </w:rPr>
        <w:t>«Основы исламской культуры»</w:t>
      </w:r>
    </w:p>
    <w:p w:rsidR="001C5C32" w:rsidRPr="001C5C32" w:rsidRDefault="001C5C32" w:rsidP="001C5C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i/>
          <w:iCs/>
          <w:sz w:val="24"/>
          <w:szCs w:val="24"/>
          <w:lang w:eastAsia="ru-RU"/>
        </w:rPr>
        <w:t>«Основы буддийской культуры»</w:t>
      </w:r>
    </w:p>
    <w:p w:rsidR="001C5C32" w:rsidRPr="001C5C32" w:rsidRDefault="001C5C32" w:rsidP="001C5C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i/>
          <w:iCs/>
          <w:sz w:val="24"/>
          <w:szCs w:val="24"/>
          <w:lang w:eastAsia="ru-RU"/>
        </w:rPr>
        <w:t>«Основы иудейской культуры»</w:t>
      </w:r>
    </w:p>
    <w:p w:rsidR="001C5C32" w:rsidRPr="001C5C32" w:rsidRDefault="001C5C32" w:rsidP="001C5C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i/>
          <w:iCs/>
          <w:sz w:val="24"/>
          <w:szCs w:val="24"/>
          <w:lang w:eastAsia="ru-RU"/>
        </w:rPr>
        <w:t>«Основы мировых религиозных культур»</w:t>
      </w:r>
    </w:p>
    <w:p w:rsidR="001C5C32" w:rsidRPr="001C5C32" w:rsidRDefault="001C5C32" w:rsidP="001C5C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i/>
          <w:iCs/>
          <w:sz w:val="24"/>
          <w:szCs w:val="24"/>
          <w:lang w:eastAsia="ru-RU"/>
        </w:rPr>
        <w:t>«Основы светской этики»</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sz w:val="24"/>
          <w:szCs w:val="24"/>
          <w:lang w:eastAsia="ru-RU"/>
        </w:rPr>
        <w:t>Цель учебного курса ОРКСЭ </w:t>
      </w:r>
      <w:r w:rsidRPr="001C5C32">
        <w:rPr>
          <w:rFonts w:ascii="Times New Roman" w:eastAsia="Times New Roman" w:hAnsi="Times New Roman" w:cs="Times New Roman"/>
          <w:sz w:val="24"/>
          <w:szCs w:val="24"/>
          <w:lang w:eastAsia="ru-RU"/>
        </w:rPr>
        <w:t>—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b/>
          <w:bCs/>
          <w:sz w:val="24"/>
          <w:szCs w:val="24"/>
          <w:lang w:eastAsia="ru-RU"/>
        </w:rPr>
        <w:t>Задачи учебного курса ОРКСЭ:</w:t>
      </w:r>
    </w:p>
    <w:p w:rsidR="001C5C32" w:rsidRPr="001C5C32" w:rsidRDefault="001C5C32" w:rsidP="001C5C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sz w:val="24"/>
          <w:szCs w:val="24"/>
          <w:lang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1C5C32" w:rsidRPr="001C5C32" w:rsidRDefault="001C5C32" w:rsidP="001C5C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sz w:val="24"/>
          <w:szCs w:val="24"/>
          <w:lang w:eastAsia="ru-RU"/>
        </w:rPr>
        <w:t>развитие представлений младшего подростка о значении нравственных норм и ценностей для достойной жизни личности, семьи, общества;</w:t>
      </w:r>
    </w:p>
    <w:p w:rsidR="001C5C32" w:rsidRPr="001C5C32" w:rsidRDefault="001C5C32" w:rsidP="001C5C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sz w:val="24"/>
          <w:szCs w:val="24"/>
          <w:lang w:eastAsia="ru-RU"/>
        </w:rPr>
        <w:t>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1C5C32" w:rsidRPr="009E27A0" w:rsidRDefault="001C5C32" w:rsidP="001C5C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C5C32">
        <w:rPr>
          <w:rFonts w:ascii="Times New Roman" w:eastAsia="Times New Roman" w:hAnsi="Times New Roman" w:cs="Times New Roman"/>
          <w:sz w:val="24"/>
          <w:szCs w:val="24"/>
          <w:lang w:eastAsia="ru-RU"/>
        </w:rPr>
        <w:t>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Родители (законные представители) школьников могут выбрать ОДИН из модулей для обучения своего ребенка.     </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Курс ОРКСЭ будет носить светский характер: у всех модулей будет единая методическая и методологическая основа, преподавать его будут учителя, прошедшие специальную подготовку.</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lastRenderedPageBreak/>
        <w:t>     Любой выбранный модуль позволит дать школьникам представление о многообразии и взаимопроникновении религиозной и светской КУЛЬТУРЫ, предоставит возможность обсуждать нравственные вопросы и вопросы светской этики с опорой на те культурные особенности и традиции, которые для них представляют наибольший интерес.</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В основные задачи курса входит: формирование у школьников представления о религии как о важнейшей составляющей мировой культуры, воспитание толерантности, развитие способности самоопределения, осознанного выбора мировоззрения.</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xml:space="preserve">      Данная задача решается путем включения в каждый модуль материалов по истории России и мира, литературе, музыке, живописи и изобразительному искусству, фрагменты биографий известных людей. Специалистами проработаны </w:t>
      </w:r>
      <w:proofErr w:type="spellStart"/>
      <w:r w:rsidRPr="001C5C32">
        <w:rPr>
          <w:rFonts w:ascii="Times New Roman" w:eastAsia="Times New Roman" w:hAnsi="Times New Roman" w:cs="Times New Roman"/>
          <w:color w:val="000000"/>
          <w:sz w:val="24"/>
          <w:szCs w:val="24"/>
          <w:lang w:eastAsia="ru-RU"/>
        </w:rPr>
        <w:t>межпредметные</w:t>
      </w:r>
      <w:proofErr w:type="spellEnd"/>
      <w:r w:rsidRPr="001C5C32">
        <w:rPr>
          <w:rFonts w:ascii="Times New Roman" w:eastAsia="Times New Roman" w:hAnsi="Times New Roman" w:cs="Times New Roman"/>
          <w:color w:val="000000"/>
          <w:sz w:val="24"/>
          <w:szCs w:val="24"/>
          <w:lang w:eastAsia="ru-RU"/>
        </w:rPr>
        <w:t xml:space="preserve"> связи со всеми необходимыми школьными предметами, которые внесены в сетку расписания для учащихся 4 классов.</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Учебные пособия для школьников по курсу «Основы религиозных культур и светской этики» – это комплект из 6 книг.</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Учитывая возрастные возможности школьников 10–11-летнего возраста, учебные пособия по курсу нацелены на коммуникацию учеников, способствуя тем самым обмену мнениями, включают обширный иллюстративный материал, в том числе мультимедийные интерактивные материалы.</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Таким образом, курс ОРКСЭ будет содействовать интеграции всех участников образовательного процесса (школьников, их родителей, учителей) в национальную и мировую культуру; способствовать формированию широкого кругозора и осознанного нравственного мировоззрения граждан, что определяется в качестве основных задач содержания образования в законодательстве России.</w:t>
      </w:r>
    </w:p>
    <w:p w:rsidR="001C5C32" w:rsidRP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Для осуществления выбора необходимо личное присутствие (возможно одного из родителей) на родительском собрании и заполнение заявления, в котором Вы письменно зафиксируете свой выбор. На родительском собрании Вы сможете получить ответы на все интересующие вопросы.</w:t>
      </w:r>
    </w:p>
    <w:p w:rsidR="001C5C32" w:rsidRDefault="001C5C32"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C5C32">
        <w:rPr>
          <w:rFonts w:ascii="Times New Roman" w:eastAsia="Times New Roman" w:hAnsi="Times New Roman" w:cs="Times New Roman"/>
          <w:color w:val="000000"/>
          <w:sz w:val="24"/>
          <w:szCs w:val="24"/>
          <w:lang w:eastAsia="ru-RU"/>
        </w:rPr>
        <w:t>      Отказ от изучения любого из предлагаемых шести модулей курса ОРКСЭ не допускается и рассматривается как препятствование получению Вашим ребенком общего образования в соответствии с законодательством Российской Федерации.</w:t>
      </w:r>
    </w:p>
    <w:p w:rsidR="009E27A0" w:rsidRPr="009E27A0" w:rsidRDefault="009E27A0" w:rsidP="009E27A0">
      <w:pPr>
        <w:spacing w:line="240" w:lineRule="auto"/>
        <w:ind w:firstLine="709"/>
        <w:contextualSpacing/>
        <w:rPr>
          <w:rFonts w:ascii="Times New Roman" w:hAnsi="Times New Roman" w:cs="Times New Roman"/>
          <w:sz w:val="24"/>
          <w:szCs w:val="24"/>
        </w:rPr>
      </w:pPr>
      <w:r w:rsidRPr="009E27A0">
        <w:rPr>
          <w:rFonts w:ascii="Times New Roman" w:hAnsi="Times New Roman" w:cs="Times New Roman"/>
          <w:sz w:val="24"/>
          <w:szCs w:val="24"/>
        </w:rPr>
        <w:t xml:space="preserve">Желаем Вам доброго сотрудничества с педагогическим коллективом школы в проведении выбора и главное — в духовно-нравственном развитии и воспитании Вашего ребёнка на основе ценностей и традиций Вашей семьи, народов России нашего российского общества. </w:t>
      </w:r>
    </w:p>
    <w:p w:rsidR="009E27A0" w:rsidRDefault="009E27A0" w:rsidP="001C5C32">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E27A0" w:rsidRDefault="009E27A0" w:rsidP="009E27A0">
      <w:pPr>
        <w:spacing w:before="100" w:beforeAutospacing="1" w:after="100" w:afterAutospacing="1" w:line="240" w:lineRule="auto"/>
        <w:jc w:val="center"/>
        <w:rPr>
          <w:rFonts w:ascii="Times New Roman" w:hAnsi="Times New Roman" w:cs="Times New Roman"/>
          <w:b/>
          <w:sz w:val="24"/>
          <w:szCs w:val="24"/>
        </w:rPr>
      </w:pPr>
      <w:r w:rsidRPr="009E27A0">
        <w:rPr>
          <w:rFonts w:ascii="Times New Roman" w:hAnsi="Times New Roman" w:cs="Times New Roman"/>
          <w:b/>
          <w:sz w:val="24"/>
          <w:szCs w:val="24"/>
        </w:rPr>
        <w:t>Информация по каждому модулю</w:t>
      </w:r>
      <w:r>
        <w:rPr>
          <w:rFonts w:ascii="Times New Roman" w:hAnsi="Times New Roman" w:cs="Times New Roman"/>
          <w:b/>
          <w:sz w:val="24"/>
          <w:szCs w:val="24"/>
        </w:rPr>
        <w:t>.</w:t>
      </w:r>
    </w:p>
    <w:p w:rsidR="009E27A0" w:rsidRPr="009E27A0" w:rsidRDefault="009E27A0" w:rsidP="009E27A0">
      <w:pPr>
        <w:pStyle w:val="ConsPlusNormal"/>
        <w:ind w:firstLine="0"/>
        <w:contextualSpacing/>
        <w:jc w:val="center"/>
        <w:outlineLvl w:val="0"/>
        <w:rPr>
          <w:rFonts w:ascii="Times New Roman" w:hAnsi="Times New Roman" w:cs="Times New Roman"/>
          <w:b/>
          <w:sz w:val="24"/>
          <w:szCs w:val="24"/>
        </w:rPr>
      </w:pPr>
      <w:r w:rsidRPr="009E27A0">
        <w:rPr>
          <w:rFonts w:ascii="Times New Roman" w:hAnsi="Times New Roman" w:cs="Times New Roman"/>
          <w:b/>
          <w:sz w:val="24"/>
          <w:szCs w:val="24"/>
        </w:rPr>
        <w:t>Основы православной культуры</w:t>
      </w:r>
    </w:p>
    <w:p w:rsidR="009E27A0" w:rsidRPr="009E27A0" w:rsidRDefault="009E27A0" w:rsidP="009E27A0">
      <w:pPr>
        <w:pStyle w:val="ConsPlusNormal"/>
        <w:ind w:firstLine="0"/>
        <w:contextualSpacing/>
        <w:jc w:val="both"/>
        <w:outlineLvl w:val="0"/>
        <w:rPr>
          <w:rFonts w:ascii="Times New Roman" w:hAnsi="Times New Roman" w:cs="Times New Roman"/>
          <w:b/>
          <w:sz w:val="24"/>
          <w:szCs w:val="24"/>
        </w:rPr>
      </w:pP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 Особенно в Москве — сердце Руси и мировом центре Православия. </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w:t>
      </w:r>
      <w:r w:rsidRPr="009E27A0">
        <w:rPr>
          <w:rFonts w:ascii="Times New Roman" w:eastAsia="Liberation Serif" w:hAnsi="Times New Roman" w:cs="Times New Roman"/>
          <w:color w:val="000000"/>
          <w:sz w:val="24"/>
          <w:szCs w:val="24"/>
        </w:rPr>
        <w:t xml:space="preserve"> </w:t>
      </w:r>
      <w:r w:rsidRPr="009E27A0">
        <w:rPr>
          <w:rFonts w:ascii="Times New Roman" w:hAnsi="Times New Roman" w:cs="Times New Roman"/>
          <w:color w:val="000000"/>
          <w:sz w:val="24"/>
          <w:szCs w:val="24"/>
        </w:rPr>
        <w:t xml:space="preserve">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 </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lastRenderedPageBreak/>
        <w:t xml:space="preserve">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 </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 </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Модуль «Основы православной культуры» в рамках курса «Основы религиозных культур и светской этики» в 4 классе включает всего примерно 30 уроков и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преподобные Сергий Радонежский и Серафим Саровский.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 </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Среди основных тем курса: «Во что верят православные христиане», «Добро и зло в православной традиции». «Любовь к ближнему», «Милосердие и сострадание», «Православие в России», «Православный храм и другие святыни», «Православный календарь», «Христианская семья и её ценности». </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Дополнительные занятия по модулю могут составить экскурсии в храмы, посещение музеев древнерусского искусства, концертов духовной музыки, встречи с </w:t>
      </w:r>
      <w:r w:rsidRPr="009E27A0">
        <w:rPr>
          <w:rFonts w:ascii="Times New Roman" w:hAnsi="Times New Roman" w:cs="Times New Roman"/>
          <w:bCs/>
          <w:sz w:val="24"/>
          <w:szCs w:val="24"/>
        </w:rPr>
        <w:t>представителями православного духовенства</w:t>
      </w:r>
      <w:r w:rsidRPr="009E27A0">
        <w:rPr>
          <w:rFonts w:ascii="Times New Roman" w:hAnsi="Times New Roman" w:cs="Times New Roman"/>
          <w:sz w:val="24"/>
          <w:szCs w:val="24"/>
        </w:rPr>
        <w:t>.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9E27A0" w:rsidRPr="009E27A0" w:rsidRDefault="009E27A0" w:rsidP="009E27A0">
      <w:pPr>
        <w:pStyle w:val="ConsPlusNormal"/>
        <w:ind w:firstLine="0"/>
        <w:contextualSpacing/>
        <w:jc w:val="both"/>
        <w:outlineLvl w:val="0"/>
        <w:rPr>
          <w:rFonts w:ascii="Times New Roman" w:hAnsi="Times New Roman" w:cs="Times New Roman"/>
          <w:b/>
          <w:sz w:val="24"/>
          <w:szCs w:val="24"/>
        </w:rPr>
      </w:pPr>
    </w:p>
    <w:p w:rsidR="009E27A0" w:rsidRPr="009E27A0" w:rsidRDefault="009E27A0" w:rsidP="009E27A0">
      <w:pPr>
        <w:pStyle w:val="ConsPlusNormal"/>
        <w:ind w:firstLine="0"/>
        <w:contextualSpacing/>
        <w:jc w:val="center"/>
        <w:outlineLvl w:val="0"/>
        <w:rPr>
          <w:rFonts w:ascii="Times New Roman" w:hAnsi="Times New Roman" w:cs="Times New Roman"/>
          <w:b/>
          <w:sz w:val="24"/>
          <w:szCs w:val="24"/>
        </w:rPr>
      </w:pPr>
      <w:r w:rsidRPr="009E27A0">
        <w:rPr>
          <w:rFonts w:ascii="Times New Roman" w:hAnsi="Times New Roman" w:cs="Times New Roman"/>
          <w:b/>
          <w:sz w:val="24"/>
          <w:szCs w:val="24"/>
        </w:rPr>
        <w:t>Основы исламской культуры</w:t>
      </w:r>
    </w:p>
    <w:p w:rsidR="009E27A0" w:rsidRPr="009E27A0" w:rsidRDefault="009E27A0" w:rsidP="009E27A0">
      <w:pPr>
        <w:spacing w:line="240" w:lineRule="auto"/>
        <w:ind w:firstLine="709"/>
        <w:contextualSpacing/>
        <w:jc w:val="both"/>
        <w:rPr>
          <w:rFonts w:ascii="Times New Roman" w:hAnsi="Times New Roman" w:cs="Times New Roman"/>
          <w:sz w:val="24"/>
          <w:szCs w:val="24"/>
        </w:rPr>
      </w:pPr>
    </w:p>
    <w:p w:rsidR="009E27A0" w:rsidRPr="009E27A0" w:rsidRDefault="009E27A0" w:rsidP="009E27A0">
      <w:pPr>
        <w:spacing w:line="240" w:lineRule="auto"/>
        <w:ind w:firstLine="709"/>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Модуль «Основы исламской культуры» знакомит школьников с основами духовно-нравственной культуры мусульманства или ислама. Ислам возник в </w:t>
      </w:r>
      <w:r w:rsidRPr="009E27A0">
        <w:rPr>
          <w:rFonts w:ascii="Times New Roman" w:hAnsi="Times New Roman" w:cs="Times New Roman"/>
          <w:sz w:val="24"/>
          <w:szCs w:val="24"/>
          <w:lang w:val="en-US"/>
        </w:rPr>
        <w:t>VII</w:t>
      </w:r>
      <w:r w:rsidRPr="009E27A0">
        <w:rPr>
          <w:rFonts w:ascii="Times New Roman" w:hAnsi="Times New Roman" w:cs="Times New Roman"/>
          <w:sz w:val="24"/>
          <w:szCs w:val="24"/>
        </w:rPr>
        <w:t xml:space="preserve"> веке у жителей Аравийского полуострова — арабов. Его появление связано с именем пророка Мухаммада, с Откровением, которое он получил от Бога, записанным в Коране. Коран — Священное Писание, которое на протяжении двадцати трех лет ниспосылалось Мухаммаду через ангела </w:t>
      </w:r>
      <w:proofErr w:type="spellStart"/>
      <w:r w:rsidRPr="009E27A0">
        <w:rPr>
          <w:rFonts w:ascii="Times New Roman" w:hAnsi="Times New Roman" w:cs="Times New Roman"/>
          <w:sz w:val="24"/>
          <w:szCs w:val="24"/>
        </w:rPr>
        <w:t>Джибрила</w:t>
      </w:r>
      <w:proofErr w:type="spellEnd"/>
      <w:r w:rsidRPr="009E27A0">
        <w:rPr>
          <w:rFonts w:ascii="Times New Roman" w:hAnsi="Times New Roman" w:cs="Times New Roman"/>
          <w:sz w:val="24"/>
          <w:szCs w:val="24"/>
        </w:rPr>
        <w:t xml:space="preserve">. </w:t>
      </w:r>
    </w:p>
    <w:p w:rsidR="009E27A0" w:rsidRPr="009E27A0" w:rsidRDefault="009E27A0" w:rsidP="009E27A0">
      <w:pPr>
        <w:spacing w:line="240" w:lineRule="auto"/>
        <w:ind w:firstLine="709"/>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 </w:t>
      </w:r>
    </w:p>
    <w:p w:rsidR="009E27A0" w:rsidRPr="009E27A0" w:rsidRDefault="009E27A0" w:rsidP="009E27A0">
      <w:pPr>
        <w:spacing w:line="240" w:lineRule="auto"/>
        <w:ind w:firstLine="709"/>
        <w:contextualSpacing/>
        <w:jc w:val="both"/>
        <w:rPr>
          <w:rFonts w:ascii="Times New Roman" w:hAnsi="Times New Roman" w:cs="Times New Roman"/>
          <w:sz w:val="24"/>
          <w:szCs w:val="24"/>
        </w:rPr>
      </w:pPr>
      <w:r w:rsidRPr="009E27A0">
        <w:rPr>
          <w:rFonts w:ascii="Times New Roman" w:hAnsi="Times New Roman" w:cs="Times New Roman"/>
          <w:sz w:val="24"/>
          <w:szCs w:val="24"/>
        </w:rPr>
        <w:t>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9E27A0" w:rsidRPr="009E27A0" w:rsidRDefault="009E27A0" w:rsidP="009E27A0">
      <w:pPr>
        <w:spacing w:line="240" w:lineRule="auto"/>
        <w:ind w:firstLine="709"/>
        <w:contextualSpacing/>
        <w:jc w:val="both"/>
        <w:rPr>
          <w:rFonts w:ascii="Times New Roman" w:hAnsi="Times New Roman" w:cs="Times New Roman"/>
          <w:sz w:val="24"/>
          <w:szCs w:val="24"/>
        </w:rPr>
      </w:pPr>
      <w:r w:rsidRPr="009E27A0">
        <w:rPr>
          <w:rFonts w:ascii="Times New Roman" w:hAnsi="Times New Roman" w:cs="Times New Roman"/>
          <w:sz w:val="24"/>
          <w:szCs w:val="24"/>
        </w:rPr>
        <w:lastRenderedPageBreak/>
        <w:t xml:space="preserve">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 </w:t>
      </w:r>
    </w:p>
    <w:p w:rsidR="009E27A0" w:rsidRPr="009E27A0" w:rsidRDefault="009E27A0" w:rsidP="009E27A0">
      <w:pPr>
        <w:spacing w:line="240" w:lineRule="auto"/>
        <w:ind w:firstLine="709"/>
        <w:contextualSpacing/>
        <w:jc w:val="both"/>
        <w:rPr>
          <w:rFonts w:ascii="Times New Roman" w:hAnsi="Times New Roman" w:cs="Times New Roman"/>
          <w:sz w:val="24"/>
          <w:szCs w:val="24"/>
        </w:rPr>
      </w:pPr>
      <w:r w:rsidRPr="009E27A0">
        <w:rPr>
          <w:rFonts w:ascii="Times New Roman" w:hAnsi="Times New Roman" w:cs="Times New Roman"/>
          <w:sz w:val="24"/>
          <w:szCs w:val="24"/>
        </w:rPr>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9E27A0" w:rsidRPr="009E27A0" w:rsidRDefault="009E27A0" w:rsidP="009E27A0">
      <w:pPr>
        <w:spacing w:line="240" w:lineRule="auto"/>
        <w:ind w:firstLine="709"/>
        <w:contextualSpacing/>
        <w:jc w:val="both"/>
        <w:rPr>
          <w:rFonts w:ascii="Times New Roman" w:hAnsi="Times New Roman" w:cs="Times New Roman"/>
          <w:sz w:val="24"/>
          <w:szCs w:val="24"/>
        </w:rPr>
      </w:pPr>
      <w:r w:rsidRPr="009E27A0">
        <w:rPr>
          <w:rFonts w:ascii="Times New Roman" w:hAnsi="Times New Roman" w:cs="Times New Roman"/>
          <w:sz w:val="24"/>
          <w:szCs w:val="24"/>
        </w:rPr>
        <w:t>Основными темами модуля «Основы исламской культуры» в рамках курса «Основы религиозных культур и светской этики» являются: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9E27A0" w:rsidRPr="009E27A0" w:rsidRDefault="009E27A0" w:rsidP="009E27A0">
      <w:pPr>
        <w:pStyle w:val="ConsPlusNormal"/>
        <w:ind w:firstLine="0"/>
        <w:contextualSpacing/>
        <w:jc w:val="both"/>
        <w:outlineLvl w:val="0"/>
        <w:rPr>
          <w:rFonts w:ascii="Times New Roman" w:hAnsi="Times New Roman" w:cs="Times New Roman"/>
          <w:b/>
          <w:sz w:val="24"/>
          <w:szCs w:val="24"/>
        </w:rPr>
      </w:pPr>
    </w:p>
    <w:p w:rsidR="009E27A0" w:rsidRPr="009E27A0" w:rsidRDefault="009E27A0" w:rsidP="009E27A0">
      <w:pPr>
        <w:pStyle w:val="ConsPlusNormal"/>
        <w:ind w:firstLine="0"/>
        <w:contextualSpacing/>
        <w:jc w:val="center"/>
        <w:outlineLvl w:val="0"/>
        <w:rPr>
          <w:rFonts w:ascii="Times New Roman" w:hAnsi="Times New Roman" w:cs="Times New Roman"/>
          <w:b/>
          <w:sz w:val="24"/>
          <w:szCs w:val="24"/>
        </w:rPr>
      </w:pPr>
      <w:r w:rsidRPr="009E27A0">
        <w:rPr>
          <w:rFonts w:ascii="Times New Roman" w:hAnsi="Times New Roman" w:cs="Times New Roman"/>
          <w:b/>
          <w:sz w:val="24"/>
          <w:szCs w:val="24"/>
        </w:rPr>
        <w:t>Основы буддийской культуры</w:t>
      </w:r>
    </w:p>
    <w:p w:rsidR="009E27A0" w:rsidRPr="009E27A0" w:rsidRDefault="009E27A0" w:rsidP="009E27A0">
      <w:pPr>
        <w:pStyle w:val="ConsPlusNormal"/>
        <w:ind w:firstLine="0"/>
        <w:contextualSpacing/>
        <w:jc w:val="both"/>
        <w:outlineLvl w:val="0"/>
        <w:rPr>
          <w:rFonts w:ascii="Times New Roman" w:hAnsi="Times New Roman" w:cs="Times New Roman"/>
          <w:b/>
          <w:sz w:val="24"/>
          <w:szCs w:val="24"/>
        </w:rPr>
      </w:pP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Модуль «Основы буддийской культуры» ориентирован на семьи, для которых близка культура этой древней, одной из трёх мировых религий. Буддизм возник в </w:t>
      </w:r>
      <w:r w:rsidRPr="009E27A0">
        <w:rPr>
          <w:rFonts w:ascii="Times New Roman" w:hAnsi="Times New Roman" w:cs="Times New Roman"/>
          <w:sz w:val="24"/>
          <w:szCs w:val="24"/>
          <w:lang w:val="en-US"/>
        </w:rPr>
        <w:t>VI</w:t>
      </w:r>
      <w:r w:rsidRPr="009E27A0">
        <w:rPr>
          <w:rFonts w:ascii="Times New Roman" w:hAnsi="Times New Roman" w:cs="Times New Roman"/>
          <w:sz w:val="24"/>
          <w:szCs w:val="24"/>
        </w:rPr>
        <w:t xml:space="preserve">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Шакьямуни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 </w:t>
      </w: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 </w:t>
      </w: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Изучение в школе этого модуля курса «Основы религиозных культур и светской </w:t>
      </w:r>
      <w:proofErr w:type="gramStart"/>
      <w:r w:rsidRPr="009E27A0">
        <w:rPr>
          <w:rFonts w:ascii="Times New Roman" w:hAnsi="Times New Roman" w:cs="Times New Roman"/>
          <w:sz w:val="24"/>
          <w:szCs w:val="24"/>
        </w:rPr>
        <w:t>этики»  -</w:t>
      </w:r>
      <w:proofErr w:type="gramEnd"/>
      <w:r w:rsidRPr="009E27A0">
        <w:rPr>
          <w:rFonts w:ascii="Times New Roman" w:hAnsi="Times New Roman" w:cs="Times New Roman"/>
          <w:sz w:val="24"/>
          <w:szCs w:val="24"/>
        </w:rPr>
        <w:t xml:space="preserve"> призвано в доступной форме познакомить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Сиддхартхи Гаутамы и основные понятия буддийской культуры. Будет сказано </w:t>
      </w:r>
      <w:proofErr w:type="gramStart"/>
      <w:r w:rsidRPr="009E27A0">
        <w:rPr>
          <w:rFonts w:ascii="Times New Roman" w:hAnsi="Times New Roman" w:cs="Times New Roman"/>
          <w:sz w:val="24"/>
          <w:szCs w:val="24"/>
        </w:rPr>
        <w:t>о  священных</w:t>
      </w:r>
      <w:proofErr w:type="gramEnd"/>
      <w:r w:rsidRPr="009E27A0">
        <w:rPr>
          <w:rFonts w:ascii="Times New Roman" w:hAnsi="Times New Roman" w:cs="Times New Roman"/>
          <w:sz w:val="24"/>
          <w:szCs w:val="24"/>
        </w:rPr>
        <w:t xml:space="preserve">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w:t>
      </w:r>
      <w:r w:rsidRPr="009E27A0">
        <w:rPr>
          <w:rFonts w:ascii="Times New Roman" w:hAnsi="Times New Roman" w:cs="Times New Roman"/>
          <w:sz w:val="24"/>
          <w:szCs w:val="24"/>
        </w:rPr>
        <w:lastRenderedPageBreak/>
        <w:t xml:space="preserve">«Введение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9E27A0" w:rsidRPr="009E27A0" w:rsidRDefault="009E27A0" w:rsidP="009E27A0">
      <w:pPr>
        <w:pStyle w:val="ConsPlusNormal"/>
        <w:ind w:firstLine="0"/>
        <w:contextualSpacing/>
        <w:jc w:val="both"/>
        <w:outlineLvl w:val="0"/>
        <w:rPr>
          <w:rFonts w:ascii="Times New Roman" w:hAnsi="Times New Roman" w:cs="Times New Roman"/>
          <w:b/>
          <w:sz w:val="24"/>
          <w:szCs w:val="24"/>
        </w:rPr>
      </w:pPr>
    </w:p>
    <w:p w:rsidR="009E27A0" w:rsidRPr="009E27A0" w:rsidRDefault="009E27A0" w:rsidP="009E27A0">
      <w:pPr>
        <w:pStyle w:val="ConsPlusNormal"/>
        <w:ind w:firstLine="0"/>
        <w:contextualSpacing/>
        <w:jc w:val="center"/>
        <w:outlineLvl w:val="0"/>
        <w:rPr>
          <w:rFonts w:ascii="Times New Roman" w:hAnsi="Times New Roman" w:cs="Times New Roman"/>
          <w:b/>
          <w:sz w:val="24"/>
          <w:szCs w:val="24"/>
        </w:rPr>
      </w:pPr>
      <w:r w:rsidRPr="009E27A0">
        <w:rPr>
          <w:rFonts w:ascii="Times New Roman" w:hAnsi="Times New Roman" w:cs="Times New Roman"/>
          <w:b/>
          <w:sz w:val="24"/>
          <w:szCs w:val="24"/>
        </w:rPr>
        <w:t>Основы иудейской культуры</w:t>
      </w: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Иудаизм — одна из монотеистических религий, число последователей которой в мире по разным оценкам от 10 до 15 млн. человек. В настоящее время большинство </w:t>
      </w:r>
      <w:proofErr w:type="spellStart"/>
      <w:r w:rsidRPr="009E27A0">
        <w:rPr>
          <w:rFonts w:ascii="Times New Roman" w:hAnsi="Times New Roman" w:cs="Times New Roman"/>
          <w:sz w:val="24"/>
          <w:szCs w:val="24"/>
        </w:rPr>
        <w:t>иудаистов</w:t>
      </w:r>
      <w:proofErr w:type="spellEnd"/>
      <w:r w:rsidRPr="009E27A0">
        <w:rPr>
          <w:rFonts w:ascii="Times New Roman" w:hAnsi="Times New Roman" w:cs="Times New Roman"/>
          <w:sz w:val="24"/>
          <w:szCs w:val="24"/>
        </w:rPr>
        <w:t xml:space="preserve">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rsidRPr="009E27A0">
        <w:rPr>
          <w:rFonts w:ascii="Times New Roman" w:hAnsi="Times New Roman" w:cs="Times New Roman"/>
          <w:sz w:val="24"/>
          <w:szCs w:val="24"/>
        </w:rPr>
        <w:t>мицвот</w:t>
      </w:r>
      <w:proofErr w:type="spellEnd"/>
      <w:r w:rsidRPr="009E27A0">
        <w:rPr>
          <w:rFonts w:ascii="Times New Roman" w:hAnsi="Times New Roman" w:cs="Times New Roman"/>
          <w:sz w:val="24"/>
          <w:szCs w:val="24"/>
        </w:rPr>
        <w:t xml:space="preserve">),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 </w:t>
      </w: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Большое значение уделяется обычаям, праздникам, памятным историческим датам, современной синагогальной службе и молитве, субботе (Шабат)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 </w:t>
      </w:r>
    </w:p>
    <w:p w:rsidR="009E27A0" w:rsidRPr="009E27A0" w:rsidRDefault="009E27A0" w:rsidP="009E27A0">
      <w:pPr>
        <w:widowControl w:val="0"/>
        <w:autoSpaceDE w:val="0"/>
        <w:autoSpaceDN w:val="0"/>
        <w:adjustRightInd w:val="0"/>
        <w:spacing w:line="240" w:lineRule="auto"/>
        <w:ind w:firstLine="720"/>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Содержание модуля включает следующие основные темы: «Введение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9E27A0" w:rsidRPr="009E27A0" w:rsidRDefault="009E27A0" w:rsidP="009E27A0">
      <w:pPr>
        <w:pStyle w:val="ConsPlusNormal"/>
        <w:ind w:firstLine="0"/>
        <w:contextualSpacing/>
        <w:jc w:val="both"/>
        <w:outlineLvl w:val="0"/>
        <w:rPr>
          <w:rFonts w:ascii="Times New Roman" w:hAnsi="Times New Roman" w:cs="Times New Roman"/>
          <w:b/>
          <w:sz w:val="24"/>
          <w:szCs w:val="24"/>
        </w:rPr>
      </w:pPr>
    </w:p>
    <w:p w:rsidR="009E27A0" w:rsidRPr="009E27A0" w:rsidRDefault="009E27A0" w:rsidP="009E27A0">
      <w:pPr>
        <w:pStyle w:val="ConsPlusNormal"/>
        <w:ind w:firstLine="0"/>
        <w:contextualSpacing/>
        <w:jc w:val="center"/>
        <w:outlineLvl w:val="0"/>
        <w:rPr>
          <w:rFonts w:ascii="Times New Roman" w:hAnsi="Times New Roman" w:cs="Times New Roman"/>
          <w:b/>
          <w:sz w:val="24"/>
          <w:szCs w:val="24"/>
        </w:rPr>
      </w:pPr>
      <w:r w:rsidRPr="009E27A0">
        <w:rPr>
          <w:rFonts w:ascii="Times New Roman" w:hAnsi="Times New Roman" w:cs="Times New Roman"/>
          <w:b/>
          <w:sz w:val="24"/>
          <w:szCs w:val="24"/>
        </w:rPr>
        <w:t>Основы светской этики</w:t>
      </w:r>
    </w:p>
    <w:p w:rsidR="009E27A0" w:rsidRPr="009E27A0" w:rsidRDefault="009E27A0" w:rsidP="009E27A0">
      <w:pPr>
        <w:pStyle w:val="ConsPlusNormal"/>
        <w:ind w:firstLine="0"/>
        <w:contextualSpacing/>
        <w:jc w:val="both"/>
        <w:outlineLvl w:val="0"/>
        <w:rPr>
          <w:rFonts w:ascii="Times New Roman" w:hAnsi="Times New Roman" w:cs="Times New Roman"/>
          <w:b/>
          <w:sz w:val="24"/>
          <w:szCs w:val="24"/>
        </w:rPr>
      </w:pP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Полноценное формирование личности невозможно без знакомства с основами нравственности. С раннего </w:t>
      </w:r>
      <w:proofErr w:type="gramStart"/>
      <w:r w:rsidRPr="009E27A0">
        <w:rPr>
          <w:rFonts w:ascii="Times New Roman" w:hAnsi="Times New Roman" w:cs="Times New Roman"/>
          <w:sz w:val="24"/>
          <w:szCs w:val="24"/>
        </w:rPr>
        <w:t>детства  человек</w:t>
      </w:r>
      <w:proofErr w:type="gramEnd"/>
      <w:r w:rsidRPr="009E27A0">
        <w:rPr>
          <w:rFonts w:ascii="Times New Roman" w:hAnsi="Times New Roman" w:cs="Times New Roman"/>
          <w:sz w:val="24"/>
          <w:szCs w:val="24"/>
        </w:rPr>
        <w:t xml:space="preserve"> учится различать добро и зло, правду и ложь, оценивать собственные поступки и поступки своих сверстников, поведение взрослых, в том числе и родителей. </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 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w:t>
      </w:r>
      <w:r w:rsidRPr="009E27A0">
        <w:rPr>
          <w:rFonts w:ascii="Times New Roman" w:hAnsi="Times New Roman" w:cs="Times New Roman"/>
          <w:sz w:val="24"/>
          <w:szCs w:val="24"/>
        </w:rPr>
        <w:lastRenderedPageBreak/>
        <w:t>школьников с основами нравственности, даёт первичные представления о морали и её 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 xml:space="preserve">На уроках четвероклассники получат знания об основах российской светской (гражданской) 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 </w:t>
      </w:r>
    </w:p>
    <w:p w:rsidR="009E27A0" w:rsidRPr="009E27A0" w:rsidRDefault="009E27A0" w:rsidP="009E27A0">
      <w:pPr>
        <w:spacing w:line="240" w:lineRule="auto"/>
        <w:ind w:firstLine="708"/>
        <w:contextualSpacing/>
        <w:jc w:val="both"/>
        <w:rPr>
          <w:rFonts w:ascii="Times New Roman" w:hAnsi="Times New Roman" w:cs="Times New Roman"/>
          <w:sz w:val="24"/>
          <w:szCs w:val="24"/>
        </w:rPr>
      </w:pPr>
      <w:r w:rsidRPr="009E27A0">
        <w:rPr>
          <w:rFonts w:ascii="Times New Roman" w:hAnsi="Times New Roman" w:cs="Times New Roman"/>
          <w:sz w:val="24"/>
          <w:szCs w:val="24"/>
        </w:rPr>
        <w:t>Преподавание модуля «Основы светской этики» предусматривает изучение следующих основных тем: «Культура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9E27A0" w:rsidRPr="009E27A0" w:rsidRDefault="009E27A0" w:rsidP="009E27A0">
      <w:pPr>
        <w:pStyle w:val="ConsPlusNormal"/>
        <w:ind w:firstLine="0"/>
        <w:contextualSpacing/>
        <w:jc w:val="both"/>
        <w:outlineLvl w:val="0"/>
        <w:rPr>
          <w:rFonts w:ascii="Times New Roman" w:hAnsi="Times New Roman" w:cs="Times New Roman"/>
          <w:b/>
          <w:sz w:val="24"/>
          <w:szCs w:val="24"/>
        </w:rPr>
      </w:pPr>
    </w:p>
    <w:p w:rsidR="009E27A0" w:rsidRPr="009E27A0" w:rsidRDefault="009E27A0" w:rsidP="009E27A0">
      <w:pPr>
        <w:pStyle w:val="ConsPlusNormal"/>
        <w:ind w:firstLine="0"/>
        <w:contextualSpacing/>
        <w:jc w:val="center"/>
        <w:outlineLvl w:val="0"/>
        <w:rPr>
          <w:rFonts w:ascii="Times New Roman" w:hAnsi="Times New Roman" w:cs="Times New Roman"/>
          <w:b/>
          <w:sz w:val="24"/>
          <w:szCs w:val="24"/>
        </w:rPr>
      </w:pPr>
      <w:r w:rsidRPr="009E27A0">
        <w:rPr>
          <w:rFonts w:ascii="Times New Roman" w:hAnsi="Times New Roman" w:cs="Times New Roman"/>
          <w:b/>
          <w:sz w:val="24"/>
          <w:szCs w:val="24"/>
        </w:rPr>
        <w:t>Основы мировых религиозных культур</w:t>
      </w: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r w:rsidRPr="009E27A0">
        <w:rPr>
          <w:rFonts w:ascii="Times New Roman" w:eastAsia="MS Mincho" w:hAnsi="Times New Roman" w:cs="Times New Roman"/>
          <w:sz w:val="24"/>
          <w:szCs w:val="24"/>
          <w:lang w:eastAsia="ja-JP"/>
        </w:rPr>
        <w:t xml:space="preserve">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 </w:t>
      </w: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r w:rsidRPr="009E27A0">
        <w:rPr>
          <w:rFonts w:ascii="Times New Roman" w:eastAsia="MS Mincho" w:hAnsi="Times New Roman" w:cs="Times New Roman"/>
          <w:sz w:val="24"/>
          <w:szCs w:val="24"/>
          <w:lang w:eastAsia="ja-JP"/>
        </w:rPr>
        <w:t xml:space="preserve">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 </w:t>
      </w: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r w:rsidRPr="009E27A0">
        <w:rPr>
          <w:rFonts w:ascii="Times New Roman" w:eastAsia="MS Mincho" w:hAnsi="Times New Roman" w:cs="Times New Roman"/>
          <w:sz w:val="24"/>
          <w:szCs w:val="24"/>
          <w:lang w:eastAsia="ja-JP"/>
        </w:rPr>
        <w:t xml:space="preserve">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  </w:t>
      </w: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r w:rsidRPr="009E27A0">
        <w:rPr>
          <w:rFonts w:ascii="Times New Roman" w:eastAsia="MS Mincho" w:hAnsi="Times New Roman" w:cs="Times New Roman"/>
          <w:sz w:val="24"/>
          <w:szCs w:val="24"/>
          <w:lang w:eastAsia="ja-JP"/>
        </w:rPr>
        <w:t xml:space="preserve">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 </w:t>
      </w: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r w:rsidRPr="009E27A0">
        <w:rPr>
          <w:rFonts w:ascii="Times New Roman" w:eastAsia="MS Mincho" w:hAnsi="Times New Roman" w:cs="Times New Roman"/>
          <w:sz w:val="24"/>
          <w:szCs w:val="24"/>
          <w:lang w:eastAsia="ja-JP"/>
        </w:rPr>
        <w:t>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конфессий.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r w:rsidRPr="009E27A0">
        <w:rPr>
          <w:rFonts w:ascii="Times New Roman" w:eastAsia="MS Mincho" w:hAnsi="Times New Roman" w:cs="Times New Roman"/>
          <w:sz w:val="24"/>
          <w:szCs w:val="24"/>
          <w:lang w:eastAsia="ja-JP"/>
        </w:rPr>
        <w:t>Основные изучаемые темы данного модуля: «</w:t>
      </w:r>
      <w:r w:rsidRPr="009E27A0">
        <w:rPr>
          <w:rFonts w:ascii="Times New Roman" w:hAnsi="Times New Roman" w:cs="Times New Roman"/>
          <w:sz w:val="24"/>
          <w:szCs w:val="24"/>
        </w:rPr>
        <w:t xml:space="preserve">Культура и религия», «Древнейшие верования», «Религии мира и их основатели», «Священные книги религий мира», «Хранители предания в </w:t>
      </w:r>
      <w:r w:rsidRPr="009E27A0">
        <w:rPr>
          <w:rFonts w:ascii="Times New Roman" w:hAnsi="Times New Roman" w:cs="Times New Roman"/>
          <w:sz w:val="24"/>
          <w:szCs w:val="24"/>
        </w:rPr>
        <w:lastRenderedPageBreak/>
        <w:t xml:space="preserve">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Модуль </w:t>
      </w:r>
      <w:r w:rsidRPr="009E27A0">
        <w:rPr>
          <w:rFonts w:ascii="Times New Roman" w:eastAsia="MS Mincho" w:hAnsi="Times New Roman" w:cs="Times New Roman"/>
          <w:sz w:val="24"/>
          <w:szCs w:val="24"/>
          <w:lang w:eastAsia="ja-JP"/>
        </w:rPr>
        <w:t xml:space="preserve">информационно насыщен, на его изучение отводится всего лишь один час в неделю, поэтому для его усвоения необходима работа во внеурочное время, совместное обсуждение взрослыми и детьми изученного материала. </w:t>
      </w: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p>
    <w:p w:rsidR="009E27A0" w:rsidRPr="009E27A0" w:rsidRDefault="009E27A0" w:rsidP="009E27A0">
      <w:pPr>
        <w:spacing w:line="240" w:lineRule="auto"/>
        <w:ind w:firstLine="540"/>
        <w:contextualSpacing/>
        <w:jc w:val="both"/>
        <w:rPr>
          <w:rFonts w:ascii="Times New Roman" w:eastAsia="MS Mincho" w:hAnsi="Times New Roman" w:cs="Times New Roman"/>
          <w:sz w:val="24"/>
          <w:szCs w:val="24"/>
          <w:lang w:eastAsia="ja-JP"/>
        </w:rPr>
      </w:pPr>
    </w:p>
    <w:p w:rsidR="00002930" w:rsidRPr="001C5C32" w:rsidRDefault="00002930">
      <w:pPr>
        <w:rPr>
          <w:rFonts w:ascii="Times New Roman" w:hAnsi="Times New Roman" w:cs="Times New Roman"/>
          <w:sz w:val="24"/>
          <w:szCs w:val="24"/>
        </w:rPr>
      </w:pPr>
    </w:p>
    <w:sectPr w:rsidR="00002930" w:rsidRPr="001C5C32" w:rsidSect="001C5C3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Arial Unicode MS"/>
    <w:charset w:val="8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1404732"/>
    <w:lvl w:ilvl="0">
      <w:start w:val="1"/>
      <w:numFmt w:val="decimal"/>
      <w:lvlText w:val="%1."/>
      <w:lvlJc w:val="left"/>
      <w:pPr>
        <w:tabs>
          <w:tab w:val="num" w:pos="1492"/>
        </w:tabs>
        <w:ind w:left="1492" w:hanging="360"/>
      </w:pPr>
    </w:lvl>
  </w:abstractNum>
  <w:abstractNum w:abstractNumId="1">
    <w:nsid w:val="FFFFFF7D"/>
    <w:multiLevelType w:val="singleLevel"/>
    <w:tmpl w:val="79B0B964"/>
    <w:lvl w:ilvl="0">
      <w:start w:val="1"/>
      <w:numFmt w:val="decimal"/>
      <w:lvlText w:val="%1."/>
      <w:lvlJc w:val="left"/>
      <w:pPr>
        <w:tabs>
          <w:tab w:val="num" w:pos="1209"/>
        </w:tabs>
        <w:ind w:left="1209" w:hanging="360"/>
      </w:pPr>
    </w:lvl>
  </w:abstractNum>
  <w:abstractNum w:abstractNumId="2">
    <w:nsid w:val="FFFFFF7E"/>
    <w:multiLevelType w:val="singleLevel"/>
    <w:tmpl w:val="03620CCE"/>
    <w:lvl w:ilvl="0">
      <w:start w:val="1"/>
      <w:numFmt w:val="decimal"/>
      <w:lvlText w:val="%1."/>
      <w:lvlJc w:val="left"/>
      <w:pPr>
        <w:tabs>
          <w:tab w:val="num" w:pos="926"/>
        </w:tabs>
        <w:ind w:left="926" w:hanging="360"/>
      </w:pPr>
    </w:lvl>
  </w:abstractNum>
  <w:abstractNum w:abstractNumId="3">
    <w:nsid w:val="FFFFFF7F"/>
    <w:multiLevelType w:val="singleLevel"/>
    <w:tmpl w:val="E9B41DA4"/>
    <w:lvl w:ilvl="0">
      <w:start w:val="1"/>
      <w:numFmt w:val="decimal"/>
      <w:lvlText w:val="%1."/>
      <w:lvlJc w:val="left"/>
      <w:pPr>
        <w:tabs>
          <w:tab w:val="num" w:pos="643"/>
        </w:tabs>
        <w:ind w:left="643" w:hanging="360"/>
      </w:pPr>
    </w:lvl>
  </w:abstractNum>
  <w:abstractNum w:abstractNumId="4">
    <w:nsid w:val="FFFFFF80"/>
    <w:multiLevelType w:val="singleLevel"/>
    <w:tmpl w:val="EB92F9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A845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80C8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922AD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A495D8"/>
    <w:lvl w:ilvl="0">
      <w:start w:val="1"/>
      <w:numFmt w:val="decimal"/>
      <w:lvlText w:val="%1."/>
      <w:lvlJc w:val="left"/>
      <w:pPr>
        <w:tabs>
          <w:tab w:val="num" w:pos="360"/>
        </w:tabs>
        <w:ind w:left="360" w:hanging="360"/>
      </w:pPr>
    </w:lvl>
  </w:abstractNum>
  <w:abstractNum w:abstractNumId="9">
    <w:nsid w:val="FFFFFF89"/>
    <w:multiLevelType w:val="singleLevel"/>
    <w:tmpl w:val="2A6E4C9E"/>
    <w:lvl w:ilvl="0">
      <w:start w:val="1"/>
      <w:numFmt w:val="bullet"/>
      <w:lvlText w:val=""/>
      <w:lvlJc w:val="left"/>
      <w:pPr>
        <w:tabs>
          <w:tab w:val="num" w:pos="360"/>
        </w:tabs>
        <w:ind w:left="360" w:hanging="360"/>
      </w:pPr>
      <w:rPr>
        <w:rFonts w:ascii="Symbol" w:hAnsi="Symbol" w:hint="default"/>
      </w:rPr>
    </w:lvl>
  </w:abstractNum>
  <w:abstractNum w:abstractNumId="10">
    <w:nsid w:val="0E27162F"/>
    <w:multiLevelType w:val="hybridMultilevel"/>
    <w:tmpl w:val="ADCAAF7E"/>
    <w:lvl w:ilvl="0" w:tplc="F452719A">
      <w:start w:val="1"/>
      <w:numFmt w:val="decimal"/>
      <w:lvlText w:val="%1."/>
      <w:lvlJc w:val="left"/>
      <w:pPr>
        <w:ind w:left="36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E612CE5"/>
    <w:multiLevelType w:val="hybridMultilevel"/>
    <w:tmpl w:val="F5A4557E"/>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618D2BAB"/>
    <w:multiLevelType w:val="multilevel"/>
    <w:tmpl w:val="D14C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5B4361"/>
    <w:multiLevelType w:val="hybridMultilevel"/>
    <w:tmpl w:val="2CAE95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A57460"/>
    <w:multiLevelType w:val="multilevel"/>
    <w:tmpl w:val="7F80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0"/>
  </w:num>
  <w:num w:numId="4">
    <w:abstractNumId w:val="13"/>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C5C32"/>
    <w:rsid w:val="00002930"/>
    <w:rsid w:val="001C5C32"/>
    <w:rsid w:val="00372001"/>
    <w:rsid w:val="008528F1"/>
    <w:rsid w:val="009D418C"/>
    <w:rsid w:val="009E27A0"/>
    <w:rsid w:val="00B94393"/>
    <w:rsid w:val="00C4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2EDA1-7E3A-47D4-A2C8-CD774FF4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9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5C32"/>
    <w:rPr>
      <w:b/>
      <w:bCs/>
    </w:rPr>
  </w:style>
  <w:style w:type="character" w:styleId="a5">
    <w:name w:val="Emphasis"/>
    <w:basedOn w:val="a0"/>
    <w:uiPriority w:val="20"/>
    <w:qFormat/>
    <w:rsid w:val="001C5C32"/>
    <w:rPr>
      <w:i/>
      <w:iCs/>
    </w:rPr>
  </w:style>
  <w:style w:type="paragraph" w:customStyle="1" w:styleId="Default">
    <w:name w:val="Default"/>
    <w:rsid w:val="009E27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9E27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nhideWhenUsed/>
    <w:rsid w:val="009E27A0"/>
    <w:rPr>
      <w:color w:val="0000FF"/>
      <w:u w:val="single"/>
    </w:rPr>
  </w:style>
  <w:style w:type="paragraph" w:styleId="a7">
    <w:name w:val="footer"/>
    <w:basedOn w:val="a"/>
    <w:link w:val="a8"/>
    <w:rsid w:val="009E27A0"/>
    <w:pPr>
      <w:tabs>
        <w:tab w:val="center" w:pos="4677"/>
        <w:tab w:val="right" w:pos="9355"/>
      </w:tabs>
      <w:spacing w:after="0" w:line="240" w:lineRule="auto"/>
      <w:jc w:val="both"/>
    </w:pPr>
    <w:rPr>
      <w:rFonts w:ascii="Times New Roman" w:eastAsia="Calibri" w:hAnsi="Times New Roman" w:cs="Times New Roman"/>
      <w:sz w:val="28"/>
      <w:szCs w:val="28"/>
    </w:rPr>
  </w:style>
  <w:style w:type="character" w:customStyle="1" w:styleId="a8">
    <w:name w:val="Нижний колонтитул Знак"/>
    <w:basedOn w:val="a0"/>
    <w:link w:val="a7"/>
    <w:rsid w:val="009E27A0"/>
    <w:rPr>
      <w:rFonts w:ascii="Times New Roman" w:eastAsia="Calibri" w:hAnsi="Times New Roman" w:cs="Times New Roman"/>
      <w:sz w:val="28"/>
      <w:szCs w:val="28"/>
    </w:rPr>
  </w:style>
  <w:style w:type="character" w:styleId="a9">
    <w:name w:val="page number"/>
    <w:basedOn w:val="a0"/>
    <w:rsid w:val="009E27A0"/>
  </w:style>
  <w:style w:type="paragraph" w:styleId="aa">
    <w:name w:val="footnote text"/>
    <w:basedOn w:val="a"/>
    <w:link w:val="ab"/>
    <w:semiHidden/>
    <w:rsid w:val="009E27A0"/>
    <w:rPr>
      <w:rFonts w:ascii="Calibri" w:eastAsia="Times New Roman" w:hAnsi="Calibri" w:cs="Times New Roman"/>
      <w:sz w:val="20"/>
      <w:szCs w:val="20"/>
      <w:lang w:val="en-GB"/>
    </w:rPr>
  </w:style>
  <w:style w:type="character" w:customStyle="1" w:styleId="ab">
    <w:name w:val="Текст сноски Знак"/>
    <w:basedOn w:val="a0"/>
    <w:link w:val="aa"/>
    <w:semiHidden/>
    <w:rsid w:val="009E27A0"/>
    <w:rPr>
      <w:rFonts w:ascii="Calibri" w:eastAsia="Times New Roman" w:hAnsi="Calibri" w:cs="Times New Roman"/>
      <w:sz w:val="20"/>
      <w:szCs w:val="20"/>
      <w:lang w:val="en-GB"/>
    </w:rPr>
  </w:style>
  <w:style w:type="character" w:styleId="ac">
    <w:name w:val="footnote reference"/>
    <w:semiHidden/>
    <w:rsid w:val="009E27A0"/>
    <w:rPr>
      <w:vertAlign w:val="superscript"/>
    </w:rPr>
  </w:style>
  <w:style w:type="paragraph" w:styleId="ad">
    <w:name w:val="header"/>
    <w:basedOn w:val="a"/>
    <w:link w:val="ae"/>
    <w:rsid w:val="009E27A0"/>
    <w:pPr>
      <w:tabs>
        <w:tab w:val="center" w:pos="4677"/>
        <w:tab w:val="right" w:pos="9355"/>
      </w:tabs>
      <w:spacing w:after="0" w:line="240" w:lineRule="auto"/>
      <w:jc w:val="both"/>
    </w:pPr>
    <w:rPr>
      <w:rFonts w:ascii="Times New Roman" w:eastAsia="Calibri" w:hAnsi="Times New Roman" w:cs="Times New Roman"/>
      <w:sz w:val="28"/>
      <w:szCs w:val="28"/>
    </w:rPr>
  </w:style>
  <w:style w:type="character" w:customStyle="1" w:styleId="ae">
    <w:name w:val="Верхний колонтитул Знак"/>
    <w:basedOn w:val="a0"/>
    <w:link w:val="ad"/>
    <w:rsid w:val="009E27A0"/>
    <w:rPr>
      <w:rFonts w:ascii="Times New Roman" w:eastAsia="Calibri" w:hAnsi="Times New Roman" w:cs="Times New Roman"/>
      <w:sz w:val="28"/>
      <w:szCs w:val="28"/>
    </w:rPr>
  </w:style>
  <w:style w:type="paragraph" w:styleId="af">
    <w:name w:val="Balloon Text"/>
    <w:basedOn w:val="a"/>
    <w:link w:val="af0"/>
    <w:uiPriority w:val="99"/>
    <w:semiHidden/>
    <w:unhideWhenUsed/>
    <w:rsid w:val="009E27A0"/>
    <w:pPr>
      <w:spacing w:after="0" w:line="240" w:lineRule="auto"/>
      <w:jc w:val="both"/>
    </w:pPr>
    <w:rPr>
      <w:rFonts w:ascii="Tahoma" w:eastAsia="Calibri" w:hAnsi="Tahoma" w:cs="Tahoma"/>
      <w:sz w:val="16"/>
      <w:szCs w:val="16"/>
    </w:rPr>
  </w:style>
  <w:style w:type="character" w:customStyle="1" w:styleId="af0">
    <w:name w:val="Текст выноски Знак"/>
    <w:basedOn w:val="a0"/>
    <w:link w:val="af"/>
    <w:uiPriority w:val="99"/>
    <w:semiHidden/>
    <w:rsid w:val="009E27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3486</Words>
  <Characters>19873</Characters>
  <Application>Microsoft Office Word</Application>
  <DocSecurity>0</DocSecurity>
  <Lines>165</Lines>
  <Paragraphs>46</Paragraphs>
  <ScaleCrop>false</ScaleCrop>
  <Company/>
  <LinksUpToDate>false</LinksUpToDate>
  <CharactersWithSpaces>23313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Biblioteka_1</cp:lastModifiedBy>
  <cp:revision>6</cp:revision>
  <dcterms:created xsi:type="dcterms:W3CDTF">2015-03-01T16:18:00Z</dcterms:created>
  <dcterms:modified xsi:type="dcterms:W3CDTF">2021-02-11T04:09:00Z</dcterms:modified>
</cp:coreProperties>
</file>